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EE" w:rsidRPr="00E44FEE" w:rsidRDefault="002C43F4" w:rsidP="004A1454">
      <w:pPr>
        <w:pStyle w:val="Header"/>
        <w:tabs>
          <w:tab w:val="clear" w:pos="4320"/>
          <w:tab w:val="clear" w:pos="8640"/>
          <w:tab w:val="right" w:pos="9075"/>
        </w:tabs>
        <w:rPr>
          <w:color w:val="7F7F7F" w:themeColor="text1" w:themeTint="80"/>
          <w:sz w:val="16"/>
        </w:rPr>
      </w:pPr>
      <w:bookmarkStart w:id="0" w:name="top"/>
      <w:bookmarkStart w:id="1" w:name="_GoBack"/>
      <w:bookmarkEnd w:id="0"/>
      <w:bookmarkEnd w:id="1"/>
      <w:r>
        <w:rPr>
          <w:rFonts w:asciiTheme="minorHAnsi" w:hAnsiTheme="minorHAnsi" w:cstheme="minorHAnsi"/>
          <w:lang w:eastAsia="bg-BG"/>
        </w:rPr>
        <w:t>DRAFT</w:t>
      </w:r>
      <w:r w:rsidR="00E44FEE">
        <w:rPr>
          <w:rFonts w:asciiTheme="minorHAnsi" w:hAnsiTheme="minorHAnsi" w:cstheme="minorHAnsi"/>
          <w:lang w:eastAsia="bg-BG"/>
        </w:rPr>
        <w:tab/>
      </w:r>
      <w:r w:rsidR="00C01A72">
        <w:rPr>
          <w:rFonts w:ascii="Arial" w:hAnsi="Arial"/>
          <w:color w:val="7F7F7F" w:themeColor="text1" w:themeTint="80"/>
          <w:sz w:val="14"/>
          <w:szCs w:val="14"/>
        </w:rPr>
        <w:t>Code: J.</w:t>
      </w:r>
      <w:r w:rsidR="001856A6">
        <w:rPr>
          <w:rFonts w:ascii="Arial" w:hAnsi="Arial"/>
          <w:color w:val="7F7F7F" w:themeColor="text1" w:themeTint="80"/>
          <w:sz w:val="14"/>
          <w:szCs w:val="14"/>
        </w:rPr>
        <w:t>02/3</w:t>
      </w:r>
      <w:r w:rsidR="00C01A72">
        <w:rPr>
          <w:rFonts w:ascii="Arial" w:hAnsi="Arial"/>
          <w:color w:val="7F7F7F" w:themeColor="text1" w:themeTint="80"/>
          <w:sz w:val="14"/>
          <w:szCs w:val="14"/>
        </w:rPr>
        <w:t>3</w:t>
      </w:r>
      <w:r w:rsidR="001856A6">
        <w:rPr>
          <w:rFonts w:ascii="Arial" w:hAnsi="Arial"/>
          <w:color w:val="7F7F7F" w:themeColor="text1" w:themeTint="80"/>
          <w:sz w:val="14"/>
          <w:szCs w:val="14"/>
        </w:rPr>
        <w:t>2</w:t>
      </w:r>
    </w:p>
    <w:p w:rsidR="004649C1" w:rsidRPr="00E44FEE" w:rsidRDefault="00C01A72" w:rsidP="004649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z w:val="36"/>
          <w:szCs w:val="3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A72">
        <w:rPr>
          <w:rFonts w:asciiTheme="minorHAnsi" w:hAnsiTheme="minorHAnsi" w:cstheme="minorHAnsi"/>
          <w:color w:val="000066"/>
          <w:spacing w:val="20"/>
          <w:sz w:val="36"/>
          <w:szCs w:val="3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CONSORTIUM</w:t>
      </w:r>
      <w:r w:rsidR="006F21B8" w:rsidRPr="006F21B8">
        <w:rPr>
          <w:rStyle w:val="FootnoteReference"/>
          <w:rFonts w:asciiTheme="minorHAnsi" w:hAnsiTheme="minorHAnsi" w:cstheme="minorHAnsi"/>
          <w:color w:val="C00000"/>
          <w:sz w:val="36"/>
          <w:szCs w:val="36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</w:p>
    <w:p w:rsidR="004649C1" w:rsidRPr="00C01A72" w:rsidRDefault="004649C1" w:rsidP="004431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1A72"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Articles of </w:t>
      </w:r>
      <w:r w:rsidR="00C01A72" w:rsidRPr="00C01A72"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Association</w:t>
      </w:r>
    </w:p>
    <w:p w:rsidR="004649C1" w:rsidRPr="00C40A75" w:rsidRDefault="00C40A75" w:rsidP="00C40A75">
      <w:pPr>
        <w:shd w:val="clear" w:color="auto" w:fill="C6D9F1" w:themeFill="text2" w:themeFillTint="33"/>
        <w:tabs>
          <w:tab w:val="center" w:pos="4500"/>
          <w:tab w:val="right" w:pos="10080"/>
          <w:tab w:val="right" w:pos="10530"/>
        </w:tabs>
        <w:autoSpaceDE w:val="0"/>
        <w:autoSpaceDN w:val="0"/>
        <w:adjustRightInd w:val="0"/>
        <w:spacing w:before="240"/>
        <w:ind w:left="-1350" w:right="-15"/>
        <w:rPr>
          <w:rFonts w:asciiTheme="minorHAnsi" w:hAnsiTheme="minorHAnsi" w:cstheme="minorHAnsi"/>
          <w:color w:val="FFFFFF" w:themeColor="background1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FFFFFF" w:themeColor="background1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649C1" w:rsidRPr="00C40A75">
        <w:rPr>
          <w:rFonts w:asciiTheme="minorHAnsi" w:hAnsiTheme="minorHAnsi" w:cstheme="minorHAnsi"/>
          <w:color w:val="FFFFFF" w:themeColor="background1"/>
          <w:spacing w:val="20"/>
          <w:shd w:val="clear" w:color="auto" w:fill="C6D9F1" w:themeFill="text2" w:themeFillTint="33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PREAMBLE</w:t>
      </w:r>
      <w:r w:rsidRPr="00C40A75">
        <w:rPr>
          <w:rFonts w:asciiTheme="minorHAnsi" w:hAnsiTheme="minorHAnsi" w:cstheme="minorHAnsi"/>
          <w:color w:val="FFFFFF" w:themeColor="background1"/>
          <w:spacing w:val="20"/>
          <w:shd w:val="clear" w:color="auto" w:fill="C6D9F1" w:themeFill="text2" w:themeFillTint="33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hyperlink w:anchor="A1" w:history="1">
        <w:r w:rsidRPr="000472C4">
          <w:rPr>
            <w:rStyle w:val="Hyperlink"/>
            <w:rFonts w:asciiTheme="minorHAnsi" w:hAnsiTheme="minorHAnsi" w:cstheme="minorHAnsi"/>
            <w:b/>
            <w:color w:val="9BBB59" w:themeColor="accent3"/>
            <w:sz w:val="28"/>
            <w:szCs w:val="28"/>
            <w:u w:val="none"/>
            <w:shd w:val="clear" w:color="auto" w:fill="C6D9F1" w:themeFill="text2" w:themeFillTint="33"/>
            <w:lang w:eastAsia="bg-BG"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sym w:font="Wingdings" w:char="F0DE"/>
        </w:r>
      </w:hyperlink>
      <w:r>
        <w:rPr>
          <w:rStyle w:val="Hyperlink"/>
          <w:rFonts w:asciiTheme="minorHAnsi" w:hAnsiTheme="minorHAnsi" w:cstheme="minorHAnsi"/>
          <w:b/>
          <w:color w:val="9BBB59" w:themeColor="accent3"/>
          <w:sz w:val="28"/>
          <w:szCs w:val="28"/>
          <w:u w:val="none"/>
          <w:shd w:val="clear" w:color="auto" w:fill="C6D9F1" w:themeFill="text2" w:themeFillTint="33"/>
          <w:lang w:eastAsia="bg-BG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ab/>
      </w:r>
    </w:p>
    <w:p w:rsidR="00BB0F22" w:rsidRPr="003F5A3D" w:rsidRDefault="004649C1" w:rsidP="00E44FEE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4D4D4D"/>
          <w:sz w:val="22"/>
          <w:szCs w:val="22"/>
        </w:rPr>
      </w:pPr>
      <w:r w:rsidRPr="003F5A3D">
        <w:rPr>
          <w:rFonts w:asciiTheme="minorHAnsi" w:hAnsiTheme="minorHAnsi" w:cstheme="minorHAnsi"/>
          <w:color w:val="4D4D4D"/>
          <w:sz w:val="22"/>
          <w:szCs w:val="22"/>
        </w:rPr>
        <w:t>This AGREEMENT (hereinafter, together with all appendices attached hereto and forming an integral part hereof, called "th</w:t>
      </w:r>
      <w:r w:rsidR="001856A6">
        <w:rPr>
          <w:rFonts w:asciiTheme="minorHAnsi" w:hAnsiTheme="minorHAnsi" w:cstheme="minorHAnsi"/>
          <w:color w:val="4D4D4D"/>
          <w:sz w:val="22"/>
          <w:szCs w:val="22"/>
        </w:rPr>
        <w:t>e</w:t>
      </w:r>
      <w:r w:rsidR="00211D47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="0030631B">
        <w:rPr>
          <w:rFonts w:asciiTheme="minorHAnsi" w:hAnsiTheme="minorHAnsi" w:cstheme="minorHAnsi"/>
          <w:color w:val="4D4D4D"/>
          <w:sz w:val="22"/>
          <w:szCs w:val="22"/>
        </w:rPr>
        <w:t>Consortium</w:t>
      </w:r>
      <w:r w:rsidR="00211D47">
        <w:rPr>
          <w:rFonts w:asciiTheme="minorHAnsi" w:hAnsiTheme="minorHAnsi" w:cstheme="minorHAnsi"/>
          <w:color w:val="4D4D4D"/>
          <w:sz w:val="22"/>
          <w:szCs w:val="22"/>
        </w:rPr>
        <w:t xml:space="preserve">"), dated as of the </w:t>
      </w:r>
      <w:r w:rsidR="002C43F4">
        <w:rPr>
          <w:rFonts w:asciiTheme="minorHAnsi" w:hAnsiTheme="minorHAnsi" w:cstheme="minorHAnsi"/>
          <w:color w:val="4D4D4D"/>
          <w:sz w:val="22"/>
          <w:szCs w:val="22"/>
        </w:rPr>
        <w:t>___</w:t>
      </w:r>
      <w:r w:rsidRPr="003F5A3D">
        <w:rPr>
          <w:rFonts w:asciiTheme="minorHAnsi" w:hAnsiTheme="minorHAnsi" w:cstheme="minorHAnsi"/>
          <w:color w:val="4D4D4D"/>
          <w:sz w:val="22"/>
          <w:szCs w:val="22"/>
        </w:rPr>
        <w:t xml:space="preserve"> day of </w:t>
      </w:r>
      <w:r w:rsidR="002C43F4">
        <w:rPr>
          <w:rFonts w:asciiTheme="minorHAnsi" w:hAnsiTheme="minorHAnsi" w:cstheme="minorHAnsi"/>
          <w:color w:val="4D4D4D"/>
          <w:sz w:val="22"/>
          <w:szCs w:val="22"/>
        </w:rPr>
        <w:t>October</w:t>
      </w:r>
      <w:r w:rsidR="00E9498A" w:rsidRPr="003F5A3D">
        <w:rPr>
          <w:rFonts w:asciiTheme="minorHAnsi" w:hAnsiTheme="minorHAnsi" w:cstheme="minorHAnsi"/>
          <w:color w:val="4D4D4D"/>
          <w:sz w:val="22"/>
          <w:szCs w:val="22"/>
        </w:rPr>
        <w:t>, 2012</w:t>
      </w:r>
      <w:r w:rsidRPr="003F5A3D">
        <w:rPr>
          <w:rFonts w:asciiTheme="minorHAnsi" w:hAnsiTheme="minorHAnsi" w:cstheme="minorHAnsi"/>
          <w:color w:val="4D4D4D"/>
          <w:sz w:val="22"/>
          <w:szCs w:val="22"/>
        </w:rPr>
        <w:t xml:space="preserve">, is made and entered into by and between the </w:t>
      </w:r>
      <w:r w:rsidR="00FA50AD">
        <w:rPr>
          <w:rFonts w:asciiTheme="minorHAnsi" w:hAnsiTheme="minorHAnsi" w:cstheme="minorHAnsi"/>
          <w:color w:val="4D4D4D"/>
          <w:sz w:val="22"/>
          <w:szCs w:val="22"/>
        </w:rPr>
        <w:t>members</w:t>
      </w:r>
      <w:r w:rsidRPr="003F5A3D">
        <w:rPr>
          <w:rFonts w:asciiTheme="minorHAnsi" w:hAnsiTheme="minorHAnsi" w:cstheme="minorHAnsi"/>
          <w:color w:val="4D4D4D"/>
          <w:sz w:val="22"/>
          <w:szCs w:val="22"/>
        </w:rPr>
        <w:t xml:space="preserve"> cited hereinafter, and refers to the duties and terms thereof.</w:t>
      </w:r>
    </w:p>
    <w:p w:rsidR="001856A6" w:rsidRDefault="004649C1" w:rsidP="00920984">
      <w:pPr>
        <w:autoSpaceDE w:val="0"/>
        <w:autoSpaceDN w:val="0"/>
        <w:adjustRightInd w:val="0"/>
        <w:spacing w:before="60"/>
        <w:ind w:left="990" w:hanging="360"/>
        <w:rPr>
          <w:rFonts w:asciiTheme="minorHAnsi" w:hAnsiTheme="minorHAnsi" w:cstheme="minorHAnsi"/>
          <w:color w:val="4D4D4D"/>
          <w:sz w:val="22"/>
          <w:szCs w:val="22"/>
        </w:rPr>
      </w:pPr>
      <w:r w:rsidRPr="003F5A3D">
        <w:rPr>
          <w:rFonts w:asciiTheme="minorHAnsi" w:hAnsiTheme="minorHAnsi" w:cstheme="minorHAnsi"/>
          <w:color w:val="4D4D4D"/>
          <w:sz w:val="22"/>
          <w:szCs w:val="22"/>
        </w:rPr>
        <w:t xml:space="preserve">1. </w:t>
      </w:r>
      <w:r w:rsidR="00E44FEE" w:rsidRPr="003F5A3D">
        <w:rPr>
          <w:rFonts w:asciiTheme="minorHAnsi" w:hAnsiTheme="minorHAnsi" w:cstheme="minorHAnsi"/>
          <w:color w:val="4D4D4D"/>
          <w:sz w:val="22"/>
          <w:szCs w:val="22"/>
        </w:rPr>
        <w:tab/>
      </w:r>
      <w:proofErr w:type="spellStart"/>
      <w:r w:rsidR="008F6182" w:rsidRPr="00F637F0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</w:t>
      </w:r>
      <w:r w:rsidR="008F6182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8F6182" w:rsidRPr="00F637F0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proofErr w:type="spellEnd"/>
      <w:r w:rsidR="008F6182" w:rsidRPr="00F637F0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F6182" w:rsidRPr="00F637F0">
        <w:rPr>
          <w:rFonts w:asciiTheme="minorHAnsi" w:hAnsiTheme="minorHAnsi" w:cstheme="minorHAnsi"/>
          <w:color w:val="4D4D4D"/>
          <w:sz w:val="22"/>
          <w:szCs w:val="22"/>
        </w:rPr>
        <w:t>Ltd.,</w:t>
      </w:r>
      <w:r w:rsidR="008F6182">
        <w:rPr>
          <w:rFonts w:asciiTheme="minorHAnsi" w:hAnsiTheme="minorHAnsi" w:cstheme="minorHAnsi"/>
          <w:color w:val="4D4D4D"/>
          <w:sz w:val="22"/>
          <w:szCs w:val="22"/>
        </w:rPr>
        <w:t xml:space="preserve"> with address: </w:t>
      </w:r>
      <w:r w:rsidR="008F6182" w:rsidRPr="00F637F0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4, B. </w:t>
      </w:r>
      <w:proofErr w:type="spellStart"/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Hristov</w:t>
      </w:r>
      <w:proofErr w:type="spellEnd"/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St</w:t>
      </w:r>
      <w:r w:rsidR="008F6182" w:rsidRPr="00F637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., Sofia 1111, Bulgaria,</w:t>
      </w:r>
      <w:r w:rsidR="008F6182" w:rsidRPr="003F5A3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e-mail: </w:t>
      </w:r>
      <w:hyperlink r:id="rId10" w:history="1">
        <w:r w:rsidR="008F6182" w:rsidRPr="008C327A">
          <w:rPr>
            <w:rStyle w:val="Hyperlink"/>
            <w:rFonts w:asciiTheme="minorHAnsi" w:hAnsiTheme="minorHAnsi" w:cstheme="minorHAnsi"/>
            <w:color w:val="000066"/>
            <w:sz w:val="22"/>
            <w:szCs w:val="22"/>
            <w:u w:color="DBE5F1" w:themeColor="accent1" w:themeTint="33"/>
          </w:rPr>
          <w:t>mpy.biz@gmail.com</w:t>
        </w:r>
      </w:hyperlink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FA50AD" w:rsidRPr="00FA50AD">
        <w:rPr>
          <w:rFonts w:asciiTheme="minorHAnsi" w:hAnsiTheme="minorHAnsi" w:cstheme="minorHAnsi"/>
          <w:sz w:val="22"/>
          <w:szCs w:val="22"/>
        </w:rPr>
        <w:t>Full Member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8F6182"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represented by </w:t>
      </w:r>
      <w:r w:rsidR="00A2475C" w:rsidRPr="008F6182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Vladimir </w:t>
      </w:r>
      <w:proofErr w:type="spellStart"/>
      <w:r w:rsidR="00A2475C" w:rsidRPr="008F6182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Shabalin</w:t>
      </w:r>
      <w:proofErr w:type="spellEnd"/>
      <w:r w:rsidR="00A2475C" w:rsidRPr="00011CE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CEO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(herein after called “</w:t>
      </w:r>
      <w:proofErr w:type="spellStart"/>
      <w:r w:rsidR="00A2475C" w:rsidRPr="00F637F0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</w:t>
      </w:r>
      <w:r w:rsidR="00A2475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A2475C" w:rsidRPr="00F637F0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</w:t>
      </w:r>
      <w:proofErr w:type="spellEnd"/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”)</w:t>
      </w:r>
      <w:r w:rsidR="00CF6035" w:rsidRPr="003F5A3D">
        <w:rPr>
          <w:rFonts w:asciiTheme="minorHAnsi" w:hAnsiTheme="minorHAnsi" w:cstheme="minorHAnsi"/>
          <w:color w:val="4D4D4D"/>
          <w:sz w:val="22"/>
          <w:szCs w:val="22"/>
        </w:rPr>
        <w:t>,</w:t>
      </w:r>
    </w:p>
    <w:p w:rsidR="001856A6" w:rsidRDefault="001856A6" w:rsidP="00920984">
      <w:pPr>
        <w:autoSpaceDE w:val="0"/>
        <w:autoSpaceDN w:val="0"/>
        <w:adjustRightInd w:val="0"/>
        <w:spacing w:before="60"/>
        <w:ind w:left="990" w:hanging="36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4D4D4D"/>
          <w:sz w:val="22"/>
          <w:szCs w:val="22"/>
        </w:rPr>
        <w:t>2.</w:t>
      </w:r>
      <w:r>
        <w:rPr>
          <w:rFonts w:asciiTheme="minorHAnsi" w:hAnsiTheme="minorHAnsi" w:cstheme="minorHAnsi"/>
          <w:color w:val="4D4D4D"/>
          <w:sz w:val="22"/>
          <w:szCs w:val="22"/>
        </w:rPr>
        <w:tab/>
      </w:r>
      <w:r w:rsidR="008F6182" w:rsidRPr="008F6182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 Investment Council</w:t>
      </w:r>
      <w:r w:rsidR="004039E0">
        <w:rPr>
          <w:rFonts w:asciiTheme="minorHAnsi" w:hAnsiTheme="minorHAnsi" w:cstheme="minorHAnsi"/>
          <w:color w:val="4D4D4D"/>
          <w:sz w:val="22"/>
          <w:szCs w:val="22"/>
        </w:rPr>
        <w:t xml:space="preserve"> (</w:t>
      </w:r>
      <w:r w:rsidR="004039E0" w:rsidRPr="004039E0">
        <w:rPr>
          <w:rFonts w:asciiTheme="minorHAnsi" w:hAnsiTheme="minorHAnsi" w:cstheme="minorHAnsi"/>
          <w:sz w:val="22"/>
          <w:szCs w:val="22"/>
        </w:rPr>
        <w:t>IIC</w:t>
      </w:r>
      <w:r w:rsidR="004039E0">
        <w:rPr>
          <w:rFonts w:asciiTheme="minorHAnsi" w:hAnsiTheme="minorHAnsi" w:cstheme="minorHAnsi"/>
          <w:color w:val="4D4D4D"/>
          <w:sz w:val="22"/>
          <w:szCs w:val="22"/>
        </w:rPr>
        <w:t>) with registered address at:</w:t>
      </w:r>
      <w:r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="00E30C2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N</w:t>
      </w:r>
      <w:r w:rsidR="00E30C2D" w:rsidRPr="00E30C2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RA, 1090 Vermont, N. W. Suite 910, Washington, D.C., 20005,</w:t>
      </w:r>
      <w:r w:rsidR="00E30C2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and business address at</w:t>
      </w:r>
      <w:r w:rsidR="004039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:</w:t>
      </w:r>
      <w:r w:rsidR="00E30C2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242 Concord Rd., Wa</w:t>
      </w:r>
      <w:r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y</w:t>
      </w:r>
      <w:r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land, Mass. 01778, </w:t>
      </w:r>
      <w:r w:rsidR="00011CE8"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U.S.A.</w:t>
      </w:r>
      <w:r w:rsidR="00011CE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4039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br/>
      </w:r>
      <w:r w:rsidR="002A799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e-mail: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hyperlink r:id="rId11" w:history="1">
        <w:r w:rsidR="008F6182" w:rsidRPr="008F6182">
          <w:rPr>
            <w:rStyle w:val="Hyperlink"/>
            <w:rFonts w:asciiTheme="minorHAnsi" w:hAnsiTheme="minorHAnsi" w:cstheme="minorHAnsi"/>
            <w:color w:val="000066"/>
            <w:sz w:val="22"/>
            <w:szCs w:val="22"/>
            <w:u w:color="DBE5F1" w:themeColor="accent1" w:themeTint="33"/>
          </w:rPr>
          <w:t>usa@iic-london.co.uk</w:t>
        </w:r>
      </w:hyperlink>
      <w:r w:rsidR="00E274A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FA50AD" w:rsidRPr="00FA50AD">
        <w:rPr>
          <w:rFonts w:asciiTheme="minorHAnsi" w:hAnsiTheme="minorHAnsi" w:cstheme="minorHAnsi"/>
          <w:sz w:val="22"/>
          <w:szCs w:val="22"/>
        </w:rPr>
        <w:t>Full Member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011CE8"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represented</w:t>
      </w:r>
      <w:r w:rsidR="00A2475C" w:rsidRPr="00920984">
        <w:rPr>
          <w:rFonts w:asciiTheme="minorHAnsi" w:hAnsiTheme="minorHAnsi" w:cstheme="minorHAnsi"/>
          <w:color w:val="4D4D4D"/>
          <w:sz w:val="21"/>
          <w:szCs w:val="21"/>
        </w:rPr>
        <w:t xml:space="preserve"> </w:t>
      </w:r>
      <w:r w:rsidR="00A2475C">
        <w:rPr>
          <w:rFonts w:asciiTheme="minorHAnsi" w:hAnsiTheme="minorHAnsi" w:cstheme="minorHAnsi"/>
          <w:color w:val="4D4D4D"/>
          <w:sz w:val="21"/>
          <w:szCs w:val="21"/>
        </w:rPr>
        <w:t xml:space="preserve">by </w:t>
      </w:r>
      <w:r w:rsidR="00A2475C" w:rsidRPr="008F6182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Prof. George Angelow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Pres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dent, 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herein after called “</w:t>
      </w:r>
      <w:r w:rsidR="00A2475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IIC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”)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</w:p>
    <w:p w:rsidR="00F637F0" w:rsidRPr="008C327A" w:rsidRDefault="001856A6" w:rsidP="002F38CA">
      <w:pPr>
        <w:autoSpaceDE w:val="0"/>
        <w:autoSpaceDN w:val="0"/>
        <w:adjustRightInd w:val="0"/>
        <w:spacing w:before="60"/>
        <w:ind w:left="990" w:hanging="36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8E19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3.</w:t>
      </w:r>
      <w:r w:rsidRPr="008E19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2F38CA" w:rsidRP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personally </w:t>
      </w:r>
      <w:r w:rsidR="008F6182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Ltd</w:t>
      </w:r>
      <w:r w:rsidR="008F6182" w:rsidRPr="003F5A3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  <w:r w:rsidR="008F6182"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______________</w:t>
      </w:r>
      <w:proofErr w:type="gramStart"/>
      <w:r w:rsidR="008F6182" w:rsidRPr="007C6F6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Ave.</w:t>
      </w:r>
      <w:r w:rsidR="008F6182" w:rsidRPr="003F5A3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proofErr w:type="gramEnd"/>
      <w:r w:rsidR="008F6182" w:rsidRPr="003F5A3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D87DF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_______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 ______</w:t>
      </w:r>
      <w:r w:rsidR="008F6182" w:rsidRPr="003F5A3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D87DF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______</w:t>
      </w:r>
      <w:r w:rsidR="008F6182" w:rsidRPr="003F5A3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e-mail: </w:t>
      </w:r>
      <w:hyperlink r:id="rId12" w:history="1">
        <w:r w:rsidR="008F6182" w:rsidRPr="004A6132">
          <w:rPr>
            <w:rStyle w:val="Hyperlink"/>
            <w:rFonts w:asciiTheme="minorHAnsi" w:hAnsiTheme="minorHAnsi" w:cstheme="minorHAnsi"/>
            <w:sz w:val="22"/>
            <w:szCs w:val="22"/>
            <w:u w:color="DBE5F1" w:themeColor="accent1" w:themeTint="33"/>
          </w:rPr>
          <w:t>________@______.___</w:t>
        </w:r>
      </w:hyperlink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FA50AD" w:rsidRPr="00FA50AD">
        <w:rPr>
          <w:rFonts w:asciiTheme="minorHAnsi" w:hAnsiTheme="minorHAnsi" w:cstheme="minorHAnsi"/>
          <w:sz w:val="22"/>
          <w:szCs w:val="22"/>
        </w:rPr>
        <w:t>Full Member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8F6182" w:rsidRPr="001856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represented</w:t>
      </w:r>
      <w:r w:rsidR="00A2475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</w:t>
      </w:r>
      <w:proofErr w:type="spellStart"/>
      <w:r w:rsidR="00A2475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</w:t>
      </w:r>
      <w:proofErr w:type="spellEnd"/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2475C" w:rsidRPr="002F38CA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</w:t>
      </w:r>
      <w:r w:rsidR="00A2475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CEO </w:t>
      </w:r>
      <w:r w:rsidR="008F618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(herein after called “</w:t>
      </w:r>
      <w:proofErr w:type="spellStart"/>
      <w:r w:rsidR="00D87DFD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</w:t>
      </w:r>
      <w:proofErr w:type="spellEnd"/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”)</w:t>
      </w:r>
      <w:r w:rsidRPr="00F637F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8C327A" w:rsidRPr="008C327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8C327A" w:rsidRPr="008C327A">
        <w:rPr>
          <w:rFonts w:asciiTheme="minorHAnsi" w:hAnsiTheme="minorHAnsi" w:cstheme="minorHAnsi"/>
          <w:i/>
          <w:color w:val="4D4D4D"/>
          <w:sz w:val="22"/>
          <w:szCs w:val="22"/>
        </w:rPr>
        <w:t>and</w:t>
      </w:r>
    </w:p>
    <w:p w:rsidR="00DF136C" w:rsidRPr="00E20A0C" w:rsidRDefault="008C327A" w:rsidP="00920984">
      <w:pPr>
        <w:autoSpaceDE w:val="0"/>
        <w:autoSpaceDN w:val="0"/>
        <w:adjustRightInd w:val="0"/>
        <w:spacing w:before="60"/>
        <w:ind w:left="990" w:hanging="36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4</w:t>
      </w:r>
      <w:r w:rsidR="00E20A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  <w:r w:rsidR="00E20A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proofErr w:type="spellStart"/>
      <w:r w:rsidR="00E20A0C" w:rsidRPr="00011CE8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Lubomir</w:t>
      </w:r>
      <w:proofErr w:type="spellEnd"/>
      <w:r w:rsidR="00E20A0C" w:rsidRPr="00011CE8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E20A0C" w:rsidRPr="00011CE8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Vesov</w:t>
      </w:r>
      <w:proofErr w:type="spellEnd"/>
      <w:proofErr w:type="gramStart"/>
      <w:r w:rsidR="00E20A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="002F38CA">
        <w:rPr>
          <w:rFonts w:asciiTheme="minorHAnsi" w:hAnsiTheme="minorHAnsi" w:cstheme="minorHAnsi"/>
          <w:color w:val="4D4D4D"/>
          <w:sz w:val="22"/>
          <w:szCs w:val="22"/>
        </w:rPr>
        <w:t>,</w:t>
      </w:r>
      <w:proofErr w:type="gramEnd"/>
      <w:r w:rsidR="002F38CA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4D4D4D"/>
          <w:sz w:val="22"/>
          <w:szCs w:val="22"/>
        </w:rPr>
        <w:t xml:space="preserve">with address: </w:t>
      </w:r>
      <w:r w:rsidR="009206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134, </w:t>
      </w:r>
      <w:proofErr w:type="spellStart"/>
      <w:r w:rsidR="009206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Knias</w:t>
      </w:r>
      <w:proofErr w:type="spellEnd"/>
      <w:r w:rsidR="0092069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Boris St.,</w:t>
      </w:r>
      <w:r w:rsidR="00E20A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Sofia 1000, Bulgaria,</w:t>
      </w:r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e-mail:  </w:t>
      </w:r>
      <w:hyperlink r:id="rId13" w:history="1">
        <w:r w:rsidR="002F38CA" w:rsidRPr="002F38CA">
          <w:rPr>
            <w:rStyle w:val="Hyperlink"/>
            <w:rFonts w:asciiTheme="minorHAnsi" w:hAnsiTheme="minorHAnsi" w:cstheme="minorHAnsi"/>
            <w:color w:val="000066"/>
            <w:sz w:val="22"/>
            <w:szCs w:val="22"/>
            <w:u w:color="DBE5F1" w:themeColor="accent1" w:themeTint="33"/>
          </w:rPr>
          <w:t>sofia@iic-london.co.uk</w:t>
        </w:r>
      </w:hyperlink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FA50AD">
        <w:rPr>
          <w:rFonts w:asciiTheme="minorHAnsi" w:hAnsiTheme="minorHAnsi" w:cstheme="minorHAnsi"/>
          <w:sz w:val="22"/>
          <w:szCs w:val="22"/>
        </w:rPr>
        <w:t>Associate</w:t>
      </w:r>
      <w:r w:rsidR="002F38CA" w:rsidRPr="004039E0">
        <w:rPr>
          <w:rFonts w:asciiTheme="minorHAnsi" w:hAnsiTheme="minorHAnsi" w:cstheme="minorHAnsi"/>
          <w:sz w:val="22"/>
          <w:szCs w:val="22"/>
        </w:rPr>
        <w:t xml:space="preserve"> </w:t>
      </w:r>
      <w:r w:rsidR="00FA50AD">
        <w:rPr>
          <w:rFonts w:asciiTheme="minorHAnsi" w:hAnsiTheme="minorHAnsi" w:cstheme="minorHAnsi"/>
          <w:sz w:val="22"/>
          <w:szCs w:val="22"/>
        </w:rPr>
        <w:t>Member</w:t>
      </w:r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E20A0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</w:t>
      </w:r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herein after called “</w:t>
      </w:r>
      <w:proofErr w:type="spellStart"/>
      <w:r w:rsidR="00E20A0C" w:rsidRPr="00E20A0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</w:t>
      </w:r>
      <w:r w:rsidR="00476E18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E20A0C" w:rsidRPr="00E20A0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</w:t>
      </w:r>
      <w:proofErr w:type="spellEnd"/>
      <w:r w:rsidR="002F38C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”)</w:t>
      </w:r>
    </w:p>
    <w:p w:rsidR="00DF136C" w:rsidRPr="003F5A3D" w:rsidRDefault="00DF136C" w:rsidP="00920984">
      <w:pPr>
        <w:autoSpaceDE w:val="0"/>
        <w:autoSpaceDN w:val="0"/>
        <w:adjustRightInd w:val="0"/>
        <w:spacing w:before="60"/>
        <w:ind w:left="990" w:hanging="360"/>
        <w:rPr>
          <w:rFonts w:asciiTheme="minorHAnsi" w:hAnsiTheme="minorHAnsi" w:cstheme="minorHAnsi"/>
          <w:color w:val="4D4D4D"/>
          <w:sz w:val="22"/>
          <w:szCs w:val="22"/>
        </w:rPr>
      </w:pPr>
      <w:r w:rsidRPr="003F5A3D">
        <w:rPr>
          <w:rFonts w:asciiTheme="minorHAnsi" w:hAnsiTheme="minorHAnsi" w:cstheme="minorHAnsi"/>
          <w:color w:val="4D4D4D"/>
          <w:sz w:val="22"/>
          <w:szCs w:val="22"/>
        </w:rPr>
        <w:t>(</w:t>
      </w:r>
      <w:proofErr w:type="gramStart"/>
      <w:r w:rsidRPr="003F5A3D">
        <w:rPr>
          <w:rFonts w:asciiTheme="minorHAnsi" w:hAnsiTheme="minorHAnsi" w:cstheme="minorHAnsi"/>
          <w:color w:val="4D4D4D"/>
          <w:sz w:val="22"/>
          <w:szCs w:val="22"/>
        </w:rPr>
        <w:t>h</w:t>
      </w:r>
      <w:r w:rsidR="00856399" w:rsidRPr="003F5A3D">
        <w:rPr>
          <w:rFonts w:asciiTheme="minorHAnsi" w:hAnsiTheme="minorHAnsi" w:cstheme="minorHAnsi"/>
          <w:color w:val="4D4D4D"/>
          <w:sz w:val="22"/>
          <w:szCs w:val="22"/>
        </w:rPr>
        <w:t>ereinafter</w:t>
      </w:r>
      <w:proofErr w:type="gramEnd"/>
      <w:r w:rsidR="00856399" w:rsidRPr="003F5A3D">
        <w:rPr>
          <w:rFonts w:asciiTheme="minorHAnsi" w:hAnsiTheme="minorHAnsi" w:cstheme="minorHAnsi"/>
          <w:color w:val="4D4D4D"/>
          <w:sz w:val="22"/>
          <w:szCs w:val="22"/>
        </w:rPr>
        <w:t xml:space="preserve"> called individually " </w:t>
      </w:r>
      <w:r w:rsidR="0030631B">
        <w:rPr>
          <w:rFonts w:asciiTheme="minorHAnsi" w:hAnsiTheme="minorHAnsi" w:cstheme="minorHAnsi"/>
          <w:color w:val="4D4D4D"/>
          <w:sz w:val="22"/>
          <w:szCs w:val="22"/>
        </w:rPr>
        <w:t>Member</w:t>
      </w:r>
      <w:r w:rsidR="00856399" w:rsidRPr="003F5A3D">
        <w:rPr>
          <w:rFonts w:asciiTheme="minorHAnsi" w:hAnsiTheme="minorHAnsi" w:cstheme="minorHAnsi"/>
          <w:color w:val="4D4D4D"/>
          <w:sz w:val="22"/>
          <w:szCs w:val="22"/>
        </w:rPr>
        <w:t xml:space="preserve">" </w:t>
      </w:r>
      <w:r w:rsidRPr="003F5A3D">
        <w:rPr>
          <w:rFonts w:asciiTheme="minorHAnsi" w:hAnsiTheme="minorHAnsi" w:cstheme="minorHAnsi"/>
          <w:color w:val="4D4D4D"/>
          <w:sz w:val="22"/>
          <w:szCs w:val="22"/>
        </w:rPr>
        <w:t>or c</w:t>
      </w:r>
      <w:r w:rsidR="00856399" w:rsidRPr="003F5A3D">
        <w:rPr>
          <w:rFonts w:asciiTheme="minorHAnsi" w:hAnsiTheme="minorHAnsi" w:cstheme="minorHAnsi"/>
          <w:color w:val="4D4D4D"/>
          <w:sz w:val="22"/>
          <w:szCs w:val="22"/>
        </w:rPr>
        <w:t>ollectively from time to time "</w:t>
      </w:r>
      <w:r w:rsidR="0030631B">
        <w:rPr>
          <w:rFonts w:asciiTheme="minorHAnsi" w:hAnsiTheme="minorHAnsi" w:cstheme="minorHAnsi"/>
          <w:color w:val="4D4D4D"/>
          <w:sz w:val="22"/>
          <w:szCs w:val="22"/>
        </w:rPr>
        <w:t>Memb</w:t>
      </w:r>
      <w:r w:rsidR="00856399" w:rsidRPr="003F5A3D">
        <w:rPr>
          <w:rFonts w:asciiTheme="minorHAnsi" w:hAnsiTheme="minorHAnsi" w:cstheme="minorHAnsi"/>
          <w:color w:val="4D4D4D"/>
          <w:sz w:val="22"/>
          <w:szCs w:val="22"/>
        </w:rPr>
        <w:t>ers")</w:t>
      </w:r>
      <w:r w:rsidR="00211D47">
        <w:rPr>
          <w:rFonts w:asciiTheme="minorHAnsi" w:hAnsiTheme="minorHAnsi" w:cstheme="minorHAnsi"/>
          <w:color w:val="4D4D4D"/>
          <w:sz w:val="22"/>
          <w:szCs w:val="22"/>
        </w:rPr>
        <w:t>.</w:t>
      </w:r>
    </w:p>
    <w:p w:rsidR="00DF136C" w:rsidRPr="002B0479" w:rsidRDefault="002B0479" w:rsidP="00C40A75">
      <w:pPr>
        <w:shd w:val="clear" w:color="auto" w:fill="C6D9F1" w:themeFill="text2" w:themeFillTint="33"/>
        <w:tabs>
          <w:tab w:val="center" w:pos="4500"/>
          <w:tab w:val="right" w:pos="10080"/>
          <w:tab w:val="right" w:pos="10530"/>
        </w:tabs>
        <w:autoSpaceDE w:val="0"/>
        <w:autoSpaceDN w:val="0"/>
        <w:adjustRightInd w:val="0"/>
        <w:spacing w:before="240"/>
        <w:ind w:left="-1350"/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F136C" w:rsidRPr="007D1A6C">
        <w:rPr>
          <w:rFonts w:asciiTheme="minorHAnsi" w:hAnsiTheme="minorHAnsi" w:cstheme="minorHAnsi"/>
          <w:color w:val="FFFFFF" w:themeColor="background1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RECITALS</w:t>
      </w:r>
      <w:r w:rsidR="007D1A6C" w:rsidRPr="000472C4">
        <w:rPr>
          <w:rFonts w:asciiTheme="minorHAnsi" w:hAnsiTheme="minorHAnsi" w:cstheme="minorHAnsi"/>
          <w:color w:val="FFFFFF" w:themeColor="background1"/>
          <w:spacing w:val="20"/>
          <w:shd w:val="clear" w:color="auto" w:fill="C6D9F1" w:themeFill="text2" w:themeFillTint="33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hyperlink w:anchor="A1" w:history="1">
        <w:r w:rsidR="007D1A6C" w:rsidRPr="000472C4">
          <w:rPr>
            <w:rStyle w:val="Hyperlink"/>
            <w:rFonts w:asciiTheme="minorHAnsi" w:hAnsiTheme="minorHAnsi" w:cstheme="minorHAnsi"/>
            <w:b/>
            <w:color w:val="9BBB59" w:themeColor="accent3"/>
            <w:sz w:val="28"/>
            <w:szCs w:val="28"/>
            <w:u w:val="none"/>
            <w:shd w:val="clear" w:color="auto" w:fill="C6D9F1" w:themeFill="text2" w:themeFillTint="33"/>
            <w:lang w:eastAsia="bg-BG"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sym w:font="Wingdings" w:char="F0DE"/>
        </w:r>
      </w:hyperlink>
      <w:r w:rsidR="008E19AA" w:rsidRPr="000472C4">
        <w:rPr>
          <w:rFonts w:asciiTheme="minorHAnsi" w:hAnsiTheme="minorHAnsi" w:cstheme="minorHAnsi"/>
          <w:color w:val="FFFFFF" w:themeColor="background1"/>
          <w:spacing w:val="20"/>
          <w:sz w:val="28"/>
          <w:szCs w:val="28"/>
          <w:shd w:val="clear" w:color="auto" w:fill="C6D9F1" w:themeFill="text2" w:themeFillTint="33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F136C" w:rsidRPr="00920984" w:rsidRDefault="000C1A4B" w:rsidP="00AD7FA0">
      <w:pPr>
        <w:pStyle w:val="BodyText"/>
        <w:spacing w:before="120"/>
        <w:rPr>
          <w:rStyle w:val="Hyperlink"/>
          <w:color w:val="943634"/>
          <w:sz w:val="21"/>
          <w:szCs w:val="21"/>
          <w:u w:val="none"/>
        </w:rPr>
      </w:pPr>
      <w:r w:rsidRPr="00920984">
        <w:rPr>
          <w:rFonts w:asciiTheme="minorHAnsi" w:hAnsiTheme="minorHAnsi" w:cstheme="minorHAnsi"/>
          <w:color w:val="4D4D4D"/>
          <w:sz w:val="21"/>
          <w:szCs w:val="21"/>
        </w:rPr>
        <w:t>WHEREAS</w:t>
      </w:r>
      <w:r w:rsidR="004039E0">
        <w:rPr>
          <w:rFonts w:asciiTheme="minorHAnsi" w:hAnsiTheme="minorHAnsi" w:cstheme="minorHAnsi"/>
          <w:color w:val="4D4D4D"/>
          <w:sz w:val="21"/>
          <w:szCs w:val="21"/>
        </w:rPr>
        <w:t xml:space="preserve"> the </w:t>
      </w:r>
      <w:r w:rsidR="0030631B" w:rsidRPr="0030631B">
        <w:rPr>
          <w:rFonts w:asciiTheme="minorHAnsi" w:hAnsiTheme="minorHAnsi" w:cstheme="minorHAnsi"/>
          <w:sz w:val="22"/>
        </w:rPr>
        <w:t>Members</w:t>
      </w:r>
      <w:r w:rsidR="0030631B" w:rsidRPr="0030631B">
        <w:rPr>
          <w:rFonts w:asciiTheme="minorHAnsi" w:hAnsiTheme="minorHAnsi" w:cstheme="minorHAnsi"/>
          <w:sz w:val="21"/>
          <w:szCs w:val="21"/>
        </w:rPr>
        <w:t xml:space="preserve"> </w:t>
      </w:r>
      <w:r w:rsidR="00A23A6E">
        <w:rPr>
          <w:rFonts w:asciiTheme="minorHAnsi" w:hAnsiTheme="minorHAnsi" w:cstheme="minorHAnsi"/>
          <w:color w:val="4D4D4D"/>
          <w:sz w:val="21"/>
          <w:szCs w:val="21"/>
        </w:rPr>
        <w:t xml:space="preserve">join 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>to form and carry on a for-profit business through this</w:t>
      </w:r>
      <w:r w:rsidR="0030631B">
        <w:rPr>
          <w:rFonts w:asciiTheme="minorHAnsi" w:hAnsiTheme="minorHAnsi" w:cstheme="minorHAnsi"/>
          <w:color w:val="4D4D4D"/>
          <w:sz w:val="21"/>
          <w:szCs w:val="21"/>
        </w:rPr>
        <w:t xml:space="preserve"> </w:t>
      </w:r>
      <w:r w:rsidR="0030631B" w:rsidRPr="0030631B">
        <w:rPr>
          <w:rFonts w:asciiTheme="minorHAnsi" w:hAnsiTheme="minorHAnsi" w:cstheme="minorHAnsi"/>
          <w:sz w:val="21"/>
          <w:szCs w:val="21"/>
        </w:rPr>
        <w:t>Consortium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 xml:space="preserve"> as const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>i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>tuted based on a voluntary agreement between the</w:t>
      </w:r>
      <w:r w:rsidRPr="00920984">
        <w:rPr>
          <w:rFonts w:asciiTheme="minorHAnsi" w:hAnsiTheme="minorHAnsi" w:cstheme="minorHAnsi"/>
          <w:color w:val="4D4D4D"/>
          <w:sz w:val="21"/>
          <w:szCs w:val="21"/>
        </w:rPr>
        <w:t>m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 xml:space="preserve"> which agree to place some or all of their effects, labor and skill in business venture with the understanding that profits and losses will be re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softHyphen/>
        <w:t>spectively shared and, therefore accept and understand this</w:t>
      </w:r>
      <w:r w:rsidR="0030631B">
        <w:rPr>
          <w:rFonts w:asciiTheme="minorHAnsi" w:hAnsiTheme="minorHAnsi" w:cstheme="minorHAnsi"/>
          <w:color w:val="4D4D4D"/>
          <w:sz w:val="21"/>
          <w:szCs w:val="21"/>
        </w:rPr>
        <w:t xml:space="preserve"> Agreement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 xml:space="preserve"> as </w:t>
      </w:r>
      <w:r w:rsidR="00DF136C" w:rsidRPr="0030631B">
        <w:rPr>
          <w:rFonts w:asciiTheme="minorHAnsi" w:hAnsiTheme="minorHAnsi" w:cstheme="minorHAnsi"/>
          <w:color w:val="4D4D4D"/>
          <w:sz w:val="21"/>
          <w:szCs w:val="21"/>
        </w:rPr>
        <w:t xml:space="preserve">Articles of </w:t>
      </w:r>
      <w:r w:rsidR="0030631B">
        <w:rPr>
          <w:rFonts w:asciiTheme="minorHAnsi" w:hAnsiTheme="minorHAnsi" w:cstheme="minorHAnsi"/>
          <w:color w:val="4D4D4D"/>
          <w:sz w:val="21"/>
          <w:szCs w:val="21"/>
        </w:rPr>
        <w:t>Association</w:t>
      </w:r>
      <w:r w:rsidR="00DF136C" w:rsidRPr="00920984">
        <w:rPr>
          <w:rFonts w:asciiTheme="minorHAnsi" w:hAnsiTheme="minorHAnsi" w:cstheme="minorHAnsi"/>
          <w:color w:val="4D4D4D"/>
          <w:sz w:val="21"/>
          <w:szCs w:val="21"/>
        </w:rPr>
        <w:t>.</w:t>
      </w:r>
    </w:p>
    <w:p w:rsidR="00920984" w:rsidRPr="00821876" w:rsidRDefault="00920984" w:rsidP="00821876">
      <w:pPr>
        <w:spacing w:before="60"/>
        <w:jc w:val="both"/>
        <w:rPr>
          <w:rFonts w:asciiTheme="minorHAnsi" w:hAnsiTheme="minorHAnsi" w:cstheme="minorHAnsi"/>
          <w:color w:val="4D4D4D"/>
          <w:sz w:val="20"/>
          <w:szCs w:val="20"/>
        </w:rPr>
      </w:pPr>
      <w:r w:rsidRPr="00920984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NOW, </w:t>
      </w:r>
      <w:r w:rsidRPr="00920984">
        <w:rPr>
          <w:rFonts w:asciiTheme="minorHAnsi" w:hAnsiTheme="minorHAnsi" w:cstheme="minorHAnsi"/>
          <w:color w:val="4D4D4D"/>
          <w:sz w:val="21"/>
          <w:szCs w:val="21"/>
        </w:rPr>
        <w:t>THEREFORE</w:t>
      </w:r>
      <w:r w:rsidRPr="00920984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, in consideration of the mutual </w:t>
      </w:r>
      <w:hyperlink r:id="rId14" w:history="1">
        <w:r w:rsidRPr="00920984">
          <w:rPr>
            <w:rStyle w:val="Hyperlink"/>
            <w:rFonts w:asciiTheme="majorHAnsi" w:hAnsiTheme="majorHAnsi" w:cstheme="minorHAnsi"/>
            <w:color w:val="365F91" w:themeColor="accent1" w:themeShade="BF"/>
            <w:sz w:val="21"/>
            <w:szCs w:val="21"/>
            <w:u w:color="D8E3FC"/>
            <w:lang w:eastAsia="bg-BG"/>
          </w:rPr>
          <w:t>covenants</w:t>
        </w:r>
      </w:hyperlink>
      <w:r w:rsidRPr="00920984">
        <w:rPr>
          <w:rFonts w:asciiTheme="minorHAnsi" w:hAnsiTheme="minorHAnsi" w:cstheme="minorHAnsi"/>
          <w:color w:val="595959" w:themeColor="text1" w:themeTint="A6"/>
          <w:sz w:val="21"/>
          <w:szCs w:val="21"/>
        </w:rPr>
        <w:t xml:space="preserve"> hereinafter contained, it is agreed by and between the Partners hereto as follows</w:t>
      </w:r>
      <w:r>
        <w:rPr>
          <w:rFonts w:asciiTheme="minorHAnsi" w:hAnsiTheme="minorHAnsi" w:cstheme="minorHAnsi"/>
          <w:color w:val="595959" w:themeColor="text1" w:themeTint="A6"/>
          <w:sz w:val="21"/>
          <w:szCs w:val="21"/>
        </w:rPr>
        <w:t>:</w:t>
      </w:r>
      <w:r w:rsidR="006151CB" w:rsidRPr="006151CB">
        <w:rPr>
          <w:rFonts w:asciiTheme="minorHAnsi" w:hAnsiTheme="minorHAnsi" w:cstheme="minorHAnsi"/>
          <w:noProof/>
          <w:color w:val="595959" w:themeColor="text1" w:themeTint="A6"/>
        </w:rPr>
        <w:t xml:space="preserve"> </w:t>
      </w:r>
    </w:p>
    <w:p w:rsidR="00920984" w:rsidRDefault="00920984" w:rsidP="00920984">
      <w:pPr>
        <w:spacing w:before="60"/>
        <w:ind w:left="1350" w:hanging="360"/>
        <w:jc w:val="both"/>
        <w:rPr>
          <w:rFonts w:asciiTheme="minorHAnsi" w:hAnsiTheme="minorHAnsi" w:cstheme="minorHAnsi"/>
          <w:color w:val="4D4D4D"/>
          <w:sz w:val="20"/>
          <w:szCs w:val="20"/>
        </w:rPr>
      </w:pPr>
    </w:p>
    <w:p w:rsidR="00E33D40" w:rsidRPr="0044318A" w:rsidRDefault="00E33D40" w:rsidP="0044318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bookmarkStart w:id="2" w:name="A1"/>
      <w:bookmarkEnd w:id="2"/>
      <w:r w:rsidRPr="0044318A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Article I</w:t>
      </w:r>
    </w:p>
    <w:p w:rsidR="00D4799F" w:rsidRPr="00D4799F" w:rsidRDefault="00D4799F" w:rsidP="00D479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D4799F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NAME, NON-ALIGNMENT, OFFICE</w:t>
      </w:r>
      <w:r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, LANGUAGE, OBJECTS</w:t>
      </w:r>
      <w:r w:rsidRPr="00D4799F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 xml:space="preserve"> </w:t>
      </w:r>
    </w:p>
    <w:p w:rsidR="00E33D40" w:rsidRPr="008A2759" w:rsidRDefault="00E33D40" w:rsidP="00D63253">
      <w:pPr>
        <w:shd w:val="clear" w:color="auto" w:fill="FFFFFF"/>
        <w:spacing w:before="100" w:beforeAutospacing="1" w:after="120"/>
        <w:jc w:val="both"/>
        <w:outlineLvl w:val="1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undersigned </w:t>
      </w:r>
      <w:r w:rsidRPr="004039E0">
        <w:rPr>
          <w:rFonts w:asciiTheme="minorHAnsi" w:hAnsiTheme="minorHAnsi" w:cstheme="minorHAnsi"/>
          <w:sz w:val="22"/>
          <w:szCs w:val="22"/>
        </w:rPr>
        <w:t>Partners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r w:rsidR="00CD7AC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signed this</w:t>
      </w:r>
      <w:r w:rsidR="00C01A7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Agreement</w:t>
      </w:r>
      <w:r w:rsidR="00C01A72">
        <w:rPr>
          <w:rStyle w:val="Hyperlink"/>
          <w:rFonts w:asciiTheme="majorHAnsi" w:hAnsiTheme="majorHAnsi" w:cstheme="minorHAnsi"/>
          <w:color w:val="365F91" w:themeColor="accent1" w:themeShade="BF"/>
          <w:sz w:val="22"/>
          <w:szCs w:val="22"/>
          <w:u w:color="D8E3FC"/>
          <w:lang w:eastAsia="bg-BG"/>
        </w:rPr>
        <w:t xml:space="preserve"> </w:t>
      </w:r>
      <w:r w:rsidR="00CD7ACF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desiring</w:t>
      </w:r>
      <w:r w:rsidR="00CD7AC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to form a </w:t>
      </w:r>
      <w:r w:rsidR="00C01A7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for-profit consortium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for use as a </w:t>
      </w:r>
      <w:hyperlink r:id="rId15" w:history="1">
        <w:r w:rsidRPr="006F21B8">
          <w:rPr>
            <w:rStyle w:val="Hyperlink"/>
            <w:rFonts w:asciiTheme="majorHAnsi" w:hAnsiTheme="majorHAnsi" w:cstheme="minorHAnsi"/>
            <w:color w:val="365F91" w:themeColor="accent1" w:themeShade="BF"/>
            <w:sz w:val="22"/>
            <w:szCs w:val="22"/>
            <w:u w:color="D8E3FC"/>
            <w:lang w:eastAsia="bg-BG"/>
          </w:rPr>
          <w:t>tax shelter</w:t>
        </w:r>
      </w:hyperlink>
      <w:r w:rsidRPr="006F21B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Pr="008A2759">
        <w:rPr>
          <w:rStyle w:val="Hyperlink"/>
          <w:color w:val="943634"/>
          <w:u w:val="none"/>
        </w:rPr>
        <w:t xml:space="preserve">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but does not create a </w:t>
      </w:r>
      <w:hyperlink r:id="rId16" w:history="1">
        <w:r w:rsidRPr="006F21B8">
          <w:rPr>
            <w:rStyle w:val="Hyperlink"/>
            <w:rFonts w:asciiTheme="majorHAnsi" w:hAnsiTheme="majorHAnsi" w:cstheme="minorHAnsi"/>
            <w:color w:val="365F91" w:themeColor="accent1" w:themeShade="BF"/>
            <w:sz w:val="22"/>
            <w:szCs w:val="22"/>
            <w:u w:color="D8E3FC"/>
            <w:lang w:eastAsia="bg-BG"/>
          </w:rPr>
          <w:t>legal entity</w:t>
        </w:r>
      </w:hyperlink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separate and distinct from its owners whereupon </w:t>
      </w:r>
      <w:r w:rsidR="00322F31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when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business begins to show </w:t>
      </w:r>
      <w:hyperlink r:id="rId17" w:history="1">
        <w:r w:rsidRPr="008A2759">
          <w:rPr>
            <w:rFonts w:asciiTheme="minorHAnsi" w:hAnsiTheme="minorHAnsi" w:cstheme="minorHAnsi"/>
            <w:color w:val="595959" w:themeColor="text1" w:themeTint="A6"/>
            <w:sz w:val="22"/>
            <w:szCs w:val="22"/>
          </w:rPr>
          <w:t>taxable</w:t>
        </w:r>
      </w:hyperlink>
      <w:r w:rsidR="00A84CA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profits, the P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artnership </w:t>
      </w:r>
      <w:r w:rsidR="00322F31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will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terminate </w:t>
      </w:r>
      <w:r w:rsidR="00322F31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or reorganize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  <w:r w:rsidR="00224813" w:rsidRPr="00224813">
        <w:rPr>
          <w:rFonts w:asciiTheme="minorHAnsi" w:hAnsiTheme="minorHAnsi" w:cstheme="minorHAnsi"/>
          <w:noProof/>
          <w:color w:val="595959" w:themeColor="text1" w:themeTint="A6"/>
          <w:sz w:val="22"/>
          <w:szCs w:val="22"/>
        </w:rPr>
        <w:t xml:space="preserve"> </w:t>
      </w:r>
    </w:p>
    <w:p w:rsidR="00E33D40" w:rsidRPr="008A2759" w:rsidRDefault="00E33D40" w:rsidP="00D4799F">
      <w:pPr>
        <w:spacing w:before="120"/>
        <w:ind w:left="36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proofErr w:type="gramStart"/>
      <w:r w:rsidRPr="008A2759">
        <w:rPr>
          <w:rFonts w:asciiTheme="minorHAnsi" w:hAnsiTheme="minorHAnsi" w:cstheme="minorHAnsi"/>
          <w:b/>
          <w:i/>
          <w:sz w:val="22"/>
          <w:szCs w:val="22"/>
        </w:rPr>
        <w:t>First.</w:t>
      </w:r>
      <w:proofErr w:type="gramEnd"/>
      <w:r w:rsidRPr="008A275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A2759">
        <w:rPr>
          <w:rFonts w:asciiTheme="minorHAnsi" w:hAnsiTheme="minorHAnsi" w:cstheme="minorHAnsi"/>
          <w:smallCaps/>
          <w:sz w:val="22"/>
          <w:szCs w:val="22"/>
        </w:rPr>
        <w:t>Type</w:t>
      </w:r>
      <w:r w:rsidRPr="008A2759">
        <w:rPr>
          <w:rFonts w:asciiTheme="minorHAnsi" w:hAnsiTheme="minorHAnsi" w:cstheme="minorHAnsi"/>
          <w:sz w:val="22"/>
          <w:szCs w:val="22"/>
        </w:rPr>
        <w:t xml:space="preserve">: </w:t>
      </w:r>
      <w:r w:rsidR="00164FF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Group of i</w:t>
      </w:r>
      <w:r w:rsidR="004039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nternational</w:t>
      </w:r>
      <w:r w:rsidR="00164FF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members </w:t>
      </w:r>
      <w:r w:rsidR="00EB2F2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which pool their financial and human resources for mutuality of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benefit</w:t>
      </w:r>
      <w:r w:rsidR="00EB2F2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</w:t>
      </w:r>
      <w:hyperlink r:id="rId18" w:history="1">
        <w:r w:rsidRPr="006F21B8">
          <w:rPr>
            <w:rStyle w:val="Hyperlink"/>
            <w:rFonts w:asciiTheme="majorHAnsi" w:hAnsiTheme="majorHAnsi" w:cstheme="minorHAnsi"/>
            <w:color w:val="365F91" w:themeColor="accent1" w:themeShade="BF"/>
            <w:sz w:val="22"/>
            <w:szCs w:val="22"/>
            <w:u w:color="D8E3FC"/>
            <w:lang w:eastAsia="bg-BG"/>
          </w:rPr>
          <w:t>capital gains</w:t>
        </w:r>
      </w:hyperlink>
      <w:r w:rsidRPr="006F21B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r w:rsidRPr="008A2759">
        <w:rPr>
          <w:rFonts w:asciiTheme="minorHAnsi" w:hAnsiTheme="minorHAnsi" w:cstheme="minorHAnsi"/>
          <w:sz w:val="22"/>
          <w:szCs w:val="22"/>
        </w:rPr>
        <w:t xml:space="preserve"> </w:t>
      </w:r>
      <w:hyperlink r:id="rId19" w:history="1">
        <w:r w:rsidRPr="006F21B8">
          <w:rPr>
            <w:rStyle w:val="Hyperlink"/>
            <w:rFonts w:asciiTheme="majorHAnsi" w:hAnsiTheme="majorHAnsi" w:cstheme="minorHAnsi"/>
            <w:color w:val="365F91" w:themeColor="accent1" w:themeShade="BF"/>
            <w:sz w:val="22"/>
            <w:szCs w:val="22"/>
            <w:u w:color="D8E3FC"/>
            <w:lang w:eastAsia="bg-BG"/>
          </w:rPr>
          <w:t>accelerated depreciation</w:t>
        </w:r>
      </w:hyperlink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and</w:t>
      </w:r>
      <w:r w:rsidR="006F21B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hyperlink r:id="rId20" w:history="1">
        <w:r w:rsidRPr="006F21B8">
          <w:rPr>
            <w:rStyle w:val="Hyperlink"/>
            <w:rFonts w:asciiTheme="majorHAnsi" w:hAnsiTheme="majorHAnsi" w:cstheme="minorHAnsi"/>
            <w:color w:val="365F91" w:themeColor="accent1" w:themeShade="BF"/>
            <w:sz w:val="22"/>
            <w:szCs w:val="22"/>
            <w:u w:color="D8E3FC"/>
            <w:lang w:eastAsia="bg-BG"/>
          </w:rPr>
          <w:t>investment credits</w:t>
        </w:r>
      </w:hyperlink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with pre-agreed conditions that it may be reorganized in </w:t>
      </w:r>
      <w:r w:rsidR="00EB2F2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regular limited company, under the term and upon the conditions hereinafter set fort;</w:t>
      </w:r>
    </w:p>
    <w:p w:rsidR="001B63B6" w:rsidRDefault="00E33D40" w:rsidP="00D4799F">
      <w:pPr>
        <w:spacing w:before="120"/>
        <w:ind w:left="36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8A2759">
        <w:rPr>
          <w:rFonts w:asciiTheme="minorHAnsi" w:hAnsiTheme="minorHAnsi" w:cstheme="minorHAnsi"/>
          <w:b/>
          <w:i/>
          <w:sz w:val="22"/>
          <w:szCs w:val="22"/>
        </w:rPr>
        <w:lastRenderedPageBreak/>
        <w:t>Second.</w:t>
      </w:r>
      <w:r w:rsidRPr="008A2759">
        <w:rPr>
          <w:rFonts w:asciiTheme="minorHAnsi" w:hAnsiTheme="minorHAnsi" w:cstheme="minorHAnsi"/>
          <w:sz w:val="22"/>
          <w:szCs w:val="22"/>
        </w:rPr>
        <w:t xml:space="preserve"> </w:t>
      </w:r>
      <w:r w:rsidRPr="00170FB3">
        <w:rPr>
          <w:rFonts w:asciiTheme="minorHAnsi" w:hAnsiTheme="minorHAnsi" w:cstheme="minorHAnsi"/>
          <w:smallCaps/>
          <w:spacing w:val="8"/>
          <w:sz w:val="22"/>
          <w:szCs w:val="22"/>
        </w:rPr>
        <w:t>Name</w:t>
      </w:r>
      <w:r w:rsidRPr="008A2759">
        <w:rPr>
          <w:rFonts w:asciiTheme="minorHAnsi" w:hAnsiTheme="minorHAnsi" w:cstheme="minorHAnsi"/>
          <w:sz w:val="22"/>
          <w:szCs w:val="22"/>
        </w:rPr>
        <w:t xml:space="preserve">: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name under which of the </w:t>
      </w:r>
      <w:r w:rsidR="00381214" w:rsidRPr="0030631B">
        <w:rPr>
          <w:rFonts w:asciiTheme="minorHAnsi" w:hAnsiTheme="minorHAnsi" w:cstheme="minorHAnsi"/>
          <w:sz w:val="21"/>
          <w:szCs w:val="21"/>
        </w:rPr>
        <w:t>Consortium</w:t>
      </w:r>
      <w:r w:rsidR="00381214" w:rsidRPr="00920984">
        <w:rPr>
          <w:rFonts w:asciiTheme="minorHAnsi" w:hAnsiTheme="minorHAnsi" w:cstheme="minorHAnsi"/>
          <w:color w:val="4D4D4D"/>
          <w:sz w:val="21"/>
          <w:szCs w:val="21"/>
        </w:rPr>
        <w:t xml:space="preserve"> </w:t>
      </w:r>
      <w:r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will conduct the business and represent its results is:</w:t>
      </w:r>
    </w:p>
    <w:p w:rsidR="00381214" w:rsidRDefault="002C43F4" w:rsidP="001B63B6">
      <w:pPr>
        <w:ind w:left="450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23A6E">
        <w:rPr>
          <w:rFonts w:ascii="Blackletter" w:hAnsi="Blackletter" w:cstheme="minorHAnsi"/>
          <w:color w:val="215868" w:themeColor="accent5" w:themeShade="80"/>
          <w:sz w:val="22"/>
          <w:szCs w:val="22"/>
        </w:rPr>
        <w:t>Mariner</w:t>
      </w:r>
      <w:r w:rsidR="00381214">
        <w:rPr>
          <w:rFonts w:ascii="Blackletter" w:hAnsi="Blackletter" w:cstheme="minorHAnsi"/>
          <w:color w:val="215868" w:themeColor="accent5" w:themeShade="80"/>
          <w:sz w:val="22"/>
          <w:szCs w:val="22"/>
        </w:rPr>
        <w:t xml:space="preserve"> Consortium</w:t>
      </w:r>
    </w:p>
    <w:p w:rsidR="00E33D40" w:rsidRDefault="00381214" w:rsidP="00D4799F">
      <w:pPr>
        <w:spacing w:before="120"/>
        <w:ind w:left="36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proofErr w:type="gramStart"/>
      <w:r w:rsidRPr="008A2759">
        <w:rPr>
          <w:rFonts w:asciiTheme="minorHAnsi" w:hAnsiTheme="minorHAnsi" w:cstheme="minorHAnsi"/>
          <w:b/>
          <w:i/>
          <w:sz w:val="22"/>
          <w:szCs w:val="22"/>
        </w:rPr>
        <w:t>Third</w:t>
      </w:r>
      <w:r w:rsidRPr="008A275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8A27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mallCaps/>
          <w:spacing w:val="8"/>
          <w:sz w:val="22"/>
          <w:szCs w:val="22"/>
        </w:rPr>
        <w:t>Non-ali</w:t>
      </w:r>
      <w:r w:rsidR="001B63B6">
        <w:rPr>
          <w:rFonts w:asciiTheme="minorHAnsi" w:hAnsiTheme="minorHAnsi" w:cstheme="minorHAnsi"/>
          <w:smallCaps/>
          <w:spacing w:val="8"/>
          <w:sz w:val="22"/>
          <w:szCs w:val="22"/>
        </w:rPr>
        <w:t>gnment and</w:t>
      </w:r>
      <w:r w:rsidR="001B63B6" w:rsidRPr="001B63B6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 </w:t>
      </w:r>
      <w:r w:rsidR="001B63B6" w:rsidRPr="00170FB3">
        <w:rPr>
          <w:rFonts w:asciiTheme="minorHAnsi" w:hAnsiTheme="minorHAnsi" w:cstheme="minorHAnsi"/>
          <w:smallCaps/>
          <w:spacing w:val="8"/>
          <w:sz w:val="22"/>
          <w:szCs w:val="22"/>
        </w:rPr>
        <w:t>Correspondence</w:t>
      </w:r>
      <w:r w:rsidR="001B63B6" w:rsidRPr="008A2759">
        <w:rPr>
          <w:rFonts w:asciiTheme="minorHAnsi" w:hAnsiTheme="minorHAnsi" w:cstheme="minorHAnsi"/>
          <w:sz w:val="22"/>
          <w:szCs w:val="22"/>
        </w:rPr>
        <w:t xml:space="preserve">: </w:t>
      </w:r>
      <w:r w:rsidR="001B63B6"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This association</w:t>
      </w:r>
      <w:r w:rsidRPr="0038121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is non-aligned in terms of religious belief and ideology and has no political affiliations. Its Registered Office will be situated in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Bulga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ia</w:t>
      </w:r>
      <w:r w:rsid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at:</w:t>
      </w:r>
    </w:p>
    <w:p w:rsidR="0009105D" w:rsidRDefault="0009105D" w:rsidP="008E0B19">
      <w:pPr>
        <w:ind w:left="450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_____________________, Italy,</w:t>
      </w:r>
    </w:p>
    <w:p w:rsidR="0009105D" w:rsidRDefault="0009105D" w:rsidP="001B63B6">
      <w:pPr>
        <w:spacing w:before="60"/>
        <w:ind w:left="450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_____________________</w:t>
      </w:r>
    </w:p>
    <w:p w:rsidR="0009105D" w:rsidRDefault="0009105D" w:rsidP="0009105D">
      <w:pPr>
        <w:spacing w:before="60"/>
        <w:ind w:left="450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And Compliant Office for South-Eastern Europe at:</w:t>
      </w:r>
    </w:p>
    <w:p w:rsidR="001B63B6" w:rsidRPr="001B63B6" w:rsidRDefault="001B63B6" w:rsidP="001B63B6">
      <w:pPr>
        <w:spacing w:before="60"/>
        <w:ind w:left="450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20 F. </w:t>
      </w:r>
      <w:proofErr w:type="spellStart"/>
      <w:r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Kanic</w:t>
      </w:r>
      <w:proofErr w:type="spellEnd"/>
      <w:r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St., Sofia 1606, 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Bulgaria</w:t>
      </w:r>
      <w:proofErr w:type="gramStart"/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</w:t>
      </w:r>
      <w:proofErr w:type="gramEnd"/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br/>
        <w:t>ph./</w:t>
      </w:r>
      <w:proofErr w:type="spellStart"/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efax</w:t>
      </w:r>
      <w:proofErr w:type="spellEnd"/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: +359 (2) 852-4564, email: sofia@iic-london.co.uk</w:t>
      </w:r>
    </w:p>
    <w:p w:rsidR="001B63B6" w:rsidRPr="001B63B6" w:rsidRDefault="00E33D40" w:rsidP="00AD7FA0">
      <w:pPr>
        <w:spacing w:before="60"/>
        <w:ind w:left="36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proofErr w:type="gramStart"/>
      <w:r w:rsidRPr="008A2759">
        <w:rPr>
          <w:rFonts w:asciiTheme="minorHAnsi" w:hAnsiTheme="minorHAnsi" w:cstheme="minorHAnsi"/>
          <w:b/>
          <w:i/>
          <w:sz w:val="22"/>
          <w:szCs w:val="22"/>
        </w:rPr>
        <w:t>Third</w:t>
      </w:r>
      <w:r w:rsidRPr="008A275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8A2759">
        <w:rPr>
          <w:rFonts w:asciiTheme="minorHAnsi" w:hAnsiTheme="minorHAnsi" w:cstheme="minorHAnsi"/>
          <w:sz w:val="22"/>
          <w:szCs w:val="22"/>
        </w:rPr>
        <w:t xml:space="preserve"> </w:t>
      </w:r>
      <w:r w:rsidR="001B63B6" w:rsidRPr="001B63B6">
        <w:rPr>
          <w:rFonts w:asciiTheme="minorHAnsi" w:hAnsiTheme="minorHAnsi" w:cstheme="minorHAnsi"/>
          <w:smallCaps/>
          <w:spacing w:val="8"/>
          <w:sz w:val="22"/>
          <w:szCs w:val="22"/>
        </w:rPr>
        <w:t>Language of the Association:</w:t>
      </w:r>
      <w:r w:rsidR="001B63B6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 </w:t>
      </w:r>
      <w:r w:rsidR="001B63B6"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official language of the </w:t>
      </w:r>
      <w:r w:rsidR="001B63B6" w:rsidRPr="00A23A6E">
        <w:rPr>
          <w:rFonts w:ascii="Blackletter" w:hAnsi="Blackletter" w:cstheme="minorHAnsi"/>
          <w:color w:val="215868" w:themeColor="accent5" w:themeShade="80"/>
          <w:sz w:val="22"/>
          <w:szCs w:val="22"/>
        </w:rPr>
        <w:t>Mariner</w:t>
      </w:r>
      <w:r w:rsidR="001B63B6">
        <w:rPr>
          <w:rFonts w:ascii="Blackletter" w:hAnsi="Blackletter" w:cstheme="minorHAnsi"/>
          <w:color w:val="215868" w:themeColor="accent5" w:themeShade="80"/>
          <w:sz w:val="22"/>
          <w:szCs w:val="22"/>
        </w:rPr>
        <w:t xml:space="preserve"> Consortium</w:t>
      </w:r>
      <w:r w:rsidR="001B63B6"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is English. </w:t>
      </w:r>
    </w:p>
    <w:p w:rsidR="001B63B6" w:rsidRDefault="001B63B6" w:rsidP="00AD7FA0">
      <w:pPr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2759">
        <w:rPr>
          <w:rFonts w:asciiTheme="minorHAnsi" w:hAnsiTheme="minorHAnsi" w:cstheme="minorHAnsi"/>
          <w:b/>
          <w:i/>
          <w:sz w:val="22"/>
          <w:szCs w:val="22"/>
        </w:rPr>
        <w:t>Forth</w:t>
      </w:r>
      <w:r w:rsidRPr="008A2759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63B6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Financial Year: </w:t>
      </w:r>
      <w:r w:rsidRP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financial year will be the calendar year.</w:t>
      </w:r>
    </w:p>
    <w:p w:rsidR="0018547B" w:rsidRDefault="001B63B6" w:rsidP="00AD7FA0">
      <w:pPr>
        <w:spacing w:before="60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2759">
        <w:rPr>
          <w:rFonts w:asciiTheme="minorHAnsi" w:hAnsiTheme="minorHAnsi" w:cstheme="minorHAnsi"/>
          <w:b/>
          <w:i/>
          <w:sz w:val="22"/>
          <w:szCs w:val="22"/>
        </w:rPr>
        <w:t>Fifth</w:t>
      </w:r>
      <w:r w:rsidRPr="008A2759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A7993">
        <w:rPr>
          <w:rFonts w:asciiTheme="minorHAnsi" w:hAnsiTheme="minorHAnsi" w:cstheme="minorHAnsi"/>
          <w:smallCaps/>
          <w:spacing w:val="8"/>
          <w:sz w:val="22"/>
          <w:szCs w:val="22"/>
        </w:rPr>
        <w:t>P</w:t>
      </w:r>
      <w:r w:rsidR="00E33D40" w:rsidRPr="00170FB3">
        <w:rPr>
          <w:rFonts w:asciiTheme="minorHAnsi" w:hAnsiTheme="minorHAnsi" w:cstheme="minorHAnsi"/>
          <w:smallCaps/>
          <w:spacing w:val="8"/>
          <w:sz w:val="22"/>
          <w:szCs w:val="22"/>
        </w:rPr>
        <w:t>urpose</w:t>
      </w:r>
      <w:r w:rsidR="0018547B">
        <w:rPr>
          <w:rFonts w:asciiTheme="minorHAnsi" w:hAnsiTheme="minorHAnsi" w:cstheme="minorHAnsi"/>
          <w:smallCaps/>
          <w:spacing w:val="8"/>
          <w:sz w:val="22"/>
          <w:szCs w:val="22"/>
        </w:rPr>
        <w:t>.</w:t>
      </w:r>
      <w:proofErr w:type="gramEnd"/>
    </w:p>
    <w:p w:rsidR="004A616E" w:rsidRDefault="002A7993" w:rsidP="008E0B19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4525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[A] </w:t>
      </w:r>
      <w:r w:rsidR="00E33D40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</w:t>
      </w:r>
      <w:r w:rsidR="00E33D40" w:rsidRPr="004039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he</w:t>
      </w:r>
      <w:r w:rsid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specific object</w:t>
      </w:r>
      <w:r w:rsidR="00E33D40" w:rsidRPr="0014525F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 </w:t>
      </w:r>
      <w:r w:rsidR="00E33D40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of the </w:t>
      </w:r>
      <w:r w:rsidR="001B63B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Association</w:t>
      </w:r>
      <w:r w:rsidR="00E33D40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in this </w:t>
      </w:r>
      <w:r w:rsidR="001B63B6" w:rsidRPr="001B63B6">
        <w:rPr>
          <w:rFonts w:asciiTheme="minorHAnsi" w:hAnsiTheme="minorHAnsi" w:cstheme="minorHAnsi"/>
          <w:sz w:val="22"/>
          <w:szCs w:val="22"/>
        </w:rPr>
        <w:t>Consortium</w:t>
      </w:r>
      <w:r w:rsidR="00E33D40" w:rsidRPr="001B63B6">
        <w:rPr>
          <w:rFonts w:asciiTheme="minorHAnsi" w:hAnsiTheme="minorHAnsi" w:cstheme="minorHAnsi"/>
          <w:sz w:val="22"/>
          <w:szCs w:val="22"/>
        </w:rPr>
        <w:t xml:space="preserve"> </w:t>
      </w:r>
      <w:r w:rsidR="00E33D40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is to engage its </w:t>
      </w:r>
      <w:r w:rsidR="001B63B6">
        <w:rPr>
          <w:rFonts w:asciiTheme="minorHAnsi" w:hAnsiTheme="minorHAnsi" w:cstheme="minorHAnsi"/>
          <w:sz w:val="22"/>
          <w:szCs w:val="22"/>
        </w:rPr>
        <w:t>Memb</w:t>
      </w:r>
      <w:r w:rsidR="00E33D40" w:rsidRPr="004039E0">
        <w:rPr>
          <w:rFonts w:asciiTheme="minorHAnsi" w:hAnsiTheme="minorHAnsi" w:cstheme="minorHAnsi"/>
          <w:sz w:val="22"/>
          <w:szCs w:val="22"/>
        </w:rPr>
        <w:t>e</w:t>
      </w:r>
      <w:r w:rsidR="00322F31" w:rsidRPr="004039E0">
        <w:rPr>
          <w:rFonts w:asciiTheme="minorHAnsi" w:hAnsiTheme="minorHAnsi" w:cstheme="minorHAnsi"/>
          <w:sz w:val="22"/>
          <w:szCs w:val="22"/>
        </w:rPr>
        <w:t xml:space="preserve">rs </w:t>
      </w:r>
      <w:r w:rsidR="00322F31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to create financial package and all permits for </w:t>
      </w:r>
      <w:r w:rsidR="004A616E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building one or several sea resort villages with family homes</w:t>
      </w:r>
      <w:r w:rsid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on Corfu, Greece, for rent by </w:t>
      </w:r>
      <w:r w:rsidR="00474053"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vacationers</w:t>
      </w:r>
      <w:r w:rsid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or for sell</w:t>
      </w:r>
      <w:r w:rsidR="00474053"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under the Program </w:t>
      </w:r>
      <w:r w:rsidR="00474053" w:rsidRPr="008A275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called</w:t>
      </w:r>
      <w:r w:rsid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”</w:t>
      </w:r>
      <w:r w:rsidR="00474053" w:rsidRPr="00A23A6E">
        <w:rPr>
          <w:rFonts w:ascii="Blackletter" w:hAnsi="Blackletter" w:cstheme="minorHAnsi"/>
          <w:color w:val="215868" w:themeColor="accent5" w:themeShade="80"/>
          <w:sz w:val="22"/>
          <w:szCs w:val="22"/>
        </w:rPr>
        <w:t>Mariner</w:t>
      </w:r>
      <w:r w:rsid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”.</w:t>
      </w:r>
    </w:p>
    <w:p w:rsidR="00474053" w:rsidRDefault="00474053" w:rsidP="008E0B19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[B]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D4799F">
        <w:rPr>
          <w:rFonts w:asciiTheme="minorHAnsi" w:hAnsiTheme="minorHAnsi" w:cstheme="minorHAnsi"/>
          <w:smallCaps/>
          <w:spacing w:val="8"/>
          <w:sz w:val="22"/>
          <w:szCs w:val="22"/>
        </w:rPr>
        <w:t>In furtherance of its object</w:t>
      </w:r>
      <w:r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the </w:t>
      </w:r>
      <w:r w:rsidRPr="001B63B6">
        <w:rPr>
          <w:rFonts w:asciiTheme="minorHAnsi" w:hAnsiTheme="minorHAnsi" w:cstheme="minorHAnsi"/>
          <w:sz w:val="22"/>
          <w:szCs w:val="22"/>
        </w:rPr>
        <w:t>Consortium</w:t>
      </w:r>
      <w:r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will promote international project-based co-operation amongst its members and software and hardware manufacturers, in order to encou</w:t>
      </w:r>
      <w:r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</w:t>
      </w:r>
      <w:r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age the exchange of knowledge and experience and thereby derive the greatest possible benefit for end-users.</w:t>
      </w:r>
    </w:p>
    <w:p w:rsidR="00474053" w:rsidRDefault="00474053" w:rsidP="008E0B19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[C] </w:t>
      </w:r>
      <w:r w:rsidRPr="00D4799F">
        <w:rPr>
          <w:rFonts w:asciiTheme="minorHAnsi" w:hAnsiTheme="minorHAnsi" w:cstheme="minorHAnsi"/>
          <w:smallCaps/>
          <w:spacing w:val="8"/>
          <w:sz w:val="22"/>
          <w:szCs w:val="22"/>
        </w:rPr>
        <w:t>Extension, Restriction of Objects</w:t>
      </w:r>
      <w:r w:rsidR="00D4799F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: </w:t>
      </w:r>
      <w:r w:rsidR="00D4799F" w:rsidRPr="00D4799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objects of the </w:t>
      </w:r>
      <w:r w:rsidR="00D4799F" w:rsidRPr="001B63B6">
        <w:rPr>
          <w:rFonts w:asciiTheme="minorHAnsi" w:hAnsiTheme="minorHAnsi" w:cstheme="minorHAnsi"/>
          <w:sz w:val="22"/>
          <w:szCs w:val="22"/>
        </w:rPr>
        <w:t>Consortium</w:t>
      </w:r>
      <w:r w:rsidR="00D4799F"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D4799F" w:rsidRPr="00D4799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can be extended or r</w:t>
      </w:r>
      <w:r w:rsidR="00D4799F" w:rsidRPr="00D4799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</w:t>
      </w:r>
      <w:r w:rsidR="00D4799F" w:rsidRPr="00D4799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stricted by resolution of the general meeting. The complete transformation of the objects of the </w:t>
      </w:r>
      <w:r w:rsidR="00D4799F" w:rsidRPr="001B63B6">
        <w:rPr>
          <w:rFonts w:asciiTheme="minorHAnsi" w:hAnsiTheme="minorHAnsi" w:cstheme="minorHAnsi"/>
          <w:sz w:val="22"/>
          <w:szCs w:val="22"/>
        </w:rPr>
        <w:t>Consortium</w:t>
      </w:r>
      <w:r w:rsidR="00D4799F" w:rsidRPr="004740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D4799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may not be imposed on any </w:t>
      </w:r>
      <w:r w:rsidR="00D4799F" w:rsidRPr="00D4799F">
        <w:rPr>
          <w:rFonts w:asciiTheme="minorHAnsi" w:hAnsiTheme="minorHAnsi" w:cstheme="minorHAnsi"/>
          <w:sz w:val="22"/>
          <w:szCs w:val="22"/>
        </w:rPr>
        <w:t>Member</w:t>
      </w:r>
      <w:r w:rsidR="00D4799F" w:rsidRPr="00D4799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D4799F" w:rsidRPr="0044318A" w:rsidRDefault="00D4799F" w:rsidP="00D4799F">
      <w:pPr>
        <w:autoSpaceDE w:val="0"/>
        <w:autoSpaceDN w:val="0"/>
        <w:adjustRightInd w:val="0"/>
        <w:spacing w:before="36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44318A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Article II</w:t>
      </w:r>
    </w:p>
    <w:p w:rsidR="00181751" w:rsidRDefault="00FA50AD" w:rsidP="00C437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FA50AD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MEMBERSHIP</w:t>
      </w:r>
    </w:p>
    <w:p w:rsidR="00C40A75" w:rsidRDefault="00FA50AD" w:rsidP="0013131D">
      <w:pPr>
        <w:autoSpaceDE w:val="0"/>
        <w:autoSpaceDN w:val="0"/>
        <w:adjustRightInd w:val="0"/>
        <w:spacing w:before="240"/>
        <w:ind w:left="450" w:hanging="450"/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</w:pPr>
      <w:r w:rsidRPr="0018175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2.1</w:t>
      </w:r>
      <w:r w:rsidR="00181751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ab/>
      </w:r>
      <w:r w:rsidRPr="00181751">
        <w:rPr>
          <w:rFonts w:asciiTheme="minorHAnsi" w:hAnsiTheme="minorHAnsi" w:cstheme="minorHAnsi"/>
          <w:bCs/>
          <w:smallCaps/>
          <w:spacing w:val="8"/>
          <w:sz w:val="22"/>
          <w:szCs w:val="22"/>
        </w:rPr>
        <w:t>Classes of Membership.</w:t>
      </w:r>
      <w:r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The </w:t>
      </w:r>
      <w:r w:rsidRPr="00C40A75">
        <w:rPr>
          <w:rFonts w:asciiTheme="minorHAnsi" w:hAnsiTheme="minorHAnsi" w:cstheme="minorHAnsi"/>
          <w:bCs/>
          <w:sz w:val="22"/>
          <w:szCs w:val="22"/>
        </w:rPr>
        <w:t xml:space="preserve">Consortium </w:t>
      </w: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recognizes two classes of members: </w:t>
      </w:r>
    </w:p>
    <w:p w:rsidR="00C40A75" w:rsidRDefault="00FA50AD" w:rsidP="00C40A75">
      <w:pPr>
        <w:spacing w:before="40"/>
        <w:ind w:left="450"/>
        <w:jc w:val="both"/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</w:pP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[A] </w:t>
      </w:r>
      <w:r w:rsidRPr="00C40A75">
        <w:rPr>
          <w:rFonts w:asciiTheme="minorHAnsi" w:hAnsiTheme="minorHAnsi" w:cstheme="minorHAnsi"/>
          <w:bCs/>
          <w:sz w:val="22"/>
          <w:szCs w:val="22"/>
        </w:rPr>
        <w:t>Full Members</w:t>
      </w: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</w:t>
      </w:r>
      <w:r w:rsidRPr="00C40A75">
        <w:rPr>
          <w:rFonts w:asciiTheme="minorHAnsi" w:hAnsiTheme="minorHAnsi" w:cstheme="minorHAnsi"/>
          <w:bCs/>
          <w:i/>
          <w:color w:val="595959" w:themeColor="text1" w:themeTint="A6"/>
          <w:sz w:val="22"/>
          <w:szCs w:val="22"/>
        </w:rPr>
        <w:t>and</w:t>
      </w: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</w:t>
      </w:r>
    </w:p>
    <w:p w:rsidR="00FA50AD" w:rsidRPr="00C40A75" w:rsidRDefault="00FA50AD" w:rsidP="00C40A75">
      <w:pPr>
        <w:spacing w:before="40"/>
        <w:ind w:left="450"/>
        <w:jc w:val="both"/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</w:pP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[B] </w:t>
      </w:r>
      <w:r w:rsidRPr="00C40A75">
        <w:rPr>
          <w:rFonts w:asciiTheme="minorHAnsi" w:hAnsiTheme="minorHAnsi" w:cstheme="minorHAnsi"/>
          <w:bCs/>
          <w:sz w:val="22"/>
          <w:szCs w:val="22"/>
        </w:rPr>
        <w:t>Associate Members</w:t>
      </w:r>
      <w:r w:rsidRPr="00C40A75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as herein above in PREAMBLE was specified.</w:t>
      </w:r>
    </w:p>
    <w:p w:rsidR="00FA50AD" w:rsidRPr="0018547B" w:rsidRDefault="00181751" w:rsidP="008E0B19">
      <w:pPr>
        <w:autoSpaceDE w:val="0"/>
        <w:autoSpaceDN w:val="0"/>
        <w:adjustRightInd w:val="0"/>
        <w:spacing w:before="6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181751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2.2 </w:t>
      </w:r>
      <w:r w:rsidR="0013131D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ab/>
      </w:r>
      <w:r w:rsidRPr="0018547B">
        <w:rPr>
          <w:rFonts w:asciiTheme="minorHAnsi" w:hAnsiTheme="minorHAnsi" w:cstheme="minorHAnsi"/>
          <w:smallCaps/>
          <w:spacing w:val="8"/>
          <w:sz w:val="22"/>
          <w:szCs w:val="22"/>
        </w:rPr>
        <w:t>Duration of Membership</w:t>
      </w:r>
      <w:r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  <w:r w:rsidRPr="00181751">
        <w:rPr>
          <w:rFonts w:asciiTheme="minorHAnsi" w:hAnsiTheme="minorHAnsi" w:cstheme="minorHAnsi"/>
          <w:sz w:val="22"/>
          <w:szCs w:val="22"/>
        </w:rPr>
        <w:t xml:space="preserve"> Full Members</w:t>
      </w:r>
      <w:r w:rsidRPr="0018175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181751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will be expected to commit themselves to member</w:t>
      </w:r>
      <w:r w:rsidR="0013131D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ship </w:t>
      </w:r>
      <w:r w:rsidRPr="00181751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for a minimum of 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one year.</w:t>
      </w:r>
      <w:r w:rsidR="0013131D"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</w:t>
      </w:r>
      <w:r w:rsidR="0080324F"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Hereafter the membership is renewed for one year at the time.</w:t>
      </w:r>
    </w:p>
    <w:p w:rsidR="0018547B" w:rsidRPr="008E0B19" w:rsidRDefault="0080324F" w:rsidP="008E0B19">
      <w:pPr>
        <w:autoSpaceDE w:val="0"/>
        <w:autoSpaceDN w:val="0"/>
        <w:adjustRightInd w:val="0"/>
        <w:spacing w:before="60"/>
        <w:ind w:left="450" w:hanging="450"/>
        <w:jc w:val="both"/>
        <w:rPr>
          <w:rFonts w:asciiTheme="minorHAnsi" w:hAnsiTheme="minorHAnsi" w:cstheme="minorHAnsi"/>
          <w:smallCaps/>
          <w:spacing w:val="8"/>
          <w:sz w:val="22"/>
          <w:szCs w:val="22"/>
        </w:rPr>
      </w:pPr>
      <w:r w:rsidRPr="0080324F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>2.3</w:t>
      </w:r>
      <w:r w:rsidRPr="0080324F">
        <w:rPr>
          <w:rFonts w:asciiTheme="minorHAnsi" w:hAnsiTheme="minorHAnsi" w:cstheme="minorHAnsi"/>
          <w:b/>
          <w:color w:val="595959" w:themeColor="text1" w:themeTint="A6"/>
          <w:sz w:val="22"/>
          <w:szCs w:val="22"/>
        </w:rPr>
        <w:tab/>
      </w:r>
      <w:r w:rsidRPr="008E0B19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Application for Membership and Admission of Members. </w:t>
      </w:r>
    </w:p>
    <w:p w:rsidR="0080324F" w:rsidRPr="0018547B" w:rsidRDefault="0080324F" w:rsidP="008E0B19">
      <w:pPr>
        <w:spacing w:before="60"/>
        <w:ind w:left="450"/>
        <w:jc w:val="both"/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</w:pP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[A] Application for full membership must be made to the President in writing. The application must state the for-profit status of the applying organization and expressly confirm acceptance of the present Articles of Association in all respects.</w:t>
      </w:r>
    </w:p>
    <w:p w:rsidR="006028E6" w:rsidRDefault="006028E6" w:rsidP="008E0B19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6028E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[B]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B44610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T</w:t>
      </w:r>
      <w:r w:rsidR="00B44610" w:rsidRP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he </w:t>
      </w:r>
      <w:r w:rsidR="00B44610"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applicant</w:t>
      </w:r>
      <w:r w:rsidR="00B44610" w:rsidRP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for full membership must pay once-only admission fee</w:t>
      </w:r>
      <w:r w:rsid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of $5,000</w:t>
      </w:r>
      <w:proofErr w:type="gramStart"/>
      <w:r w:rsid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.-</w:t>
      </w:r>
      <w:proofErr w:type="gramEnd"/>
      <w:r w:rsid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USD. </w:t>
      </w:r>
      <w:r w:rsidR="00B44610" w:rsidRP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fee must be paid by the end of the next month from admission by the General Meeting.</w:t>
      </w:r>
    </w:p>
    <w:p w:rsidR="00B44610" w:rsidRPr="006028E6" w:rsidRDefault="00B44610" w:rsidP="008E0B19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[C</w:t>
      </w:r>
      <w:r w:rsidRPr="0080324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]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Conversion</w:t>
      </w:r>
      <w:r w:rsidRP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of associate membership into full membership is only possible at the end of the calendar year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and requires payment of admission fee</w:t>
      </w:r>
      <w:r w:rsidRP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4E72C0" w:rsidRDefault="006028E6" w:rsidP="0018547B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[</w:t>
      </w:r>
      <w:r w:rsidR="00B4461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</w:t>
      </w:r>
      <w:r w:rsidR="0080324F" w:rsidRPr="0080324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]</w:t>
      </w:r>
      <w:r w:rsidR="0080324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4E72C0" w:rsidRPr="0080324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</w:t>
      </w:r>
      <w:r w:rsidR="004E72C0"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admission</w:t>
      </w:r>
      <w:r w:rsidR="004E72C0" w:rsidRPr="0080324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of</w:t>
      </w:r>
      <w:r w:rsidR="004E72C0" w:rsidRPr="0080324F">
        <w:rPr>
          <w:rFonts w:asciiTheme="minorHAnsi" w:hAnsiTheme="minorHAnsi" w:cstheme="minorHAnsi"/>
          <w:sz w:val="22"/>
          <w:szCs w:val="22"/>
        </w:rPr>
        <w:t xml:space="preserve"> Full Members</w:t>
      </w:r>
      <w:r w:rsidR="004E72C0" w:rsidRPr="0080324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will be decided by resolution of the General Meeting by open ballot</w:t>
      </w:r>
    </w:p>
    <w:p w:rsidR="0080324F" w:rsidRDefault="004E72C0" w:rsidP="0018547B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[E] </w:t>
      </w:r>
      <w:r w:rsidRPr="004E72C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admission of a </w:t>
      </w:r>
      <w:r w:rsidRPr="004E72C0">
        <w:rPr>
          <w:rFonts w:asciiTheme="minorHAnsi" w:hAnsiTheme="minorHAnsi" w:cstheme="minorHAnsi"/>
          <w:sz w:val="22"/>
          <w:szCs w:val="22"/>
        </w:rPr>
        <w:t>Full Membe</w:t>
      </w:r>
      <w:r w:rsidRPr="004E72C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 to associate membership will be decided by resolution of the General Meeting.</w:t>
      </w:r>
    </w:p>
    <w:p w:rsidR="0018547B" w:rsidRDefault="0080324F" w:rsidP="0080324F">
      <w:pPr>
        <w:pStyle w:val="Heading4"/>
        <w:spacing w:before="120"/>
        <w:ind w:left="450" w:hanging="450"/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</w:pPr>
      <w:r w:rsidRPr="0080324F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lastRenderedPageBreak/>
        <w:t>2.4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80324F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Exclusion</w:t>
      </w:r>
      <w:r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.</w:t>
      </w:r>
    </w:p>
    <w:p w:rsidR="0080324F" w:rsidRPr="0018547B" w:rsidRDefault="0080324F" w:rsidP="0018547B">
      <w:pPr>
        <w:spacing w:before="60"/>
        <w:ind w:left="450"/>
        <w:jc w:val="both"/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</w:pP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[A]</w:t>
      </w:r>
      <w:r w:rsidRPr="0018547B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 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If a </w:t>
      </w:r>
      <w:r w:rsidRPr="0018547B">
        <w:rPr>
          <w:rFonts w:asciiTheme="minorHAnsi" w:hAnsiTheme="minorHAnsi" w:cstheme="minorHAnsi"/>
          <w:bCs/>
          <w:sz w:val="22"/>
          <w:szCs w:val="22"/>
        </w:rPr>
        <w:t>Full Member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acts </w:t>
      </w:r>
      <w:r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substantially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contrary to the interests of the </w:t>
      </w:r>
      <w:r w:rsidR="00F572E0" w:rsidRPr="0018547B">
        <w:rPr>
          <w:rFonts w:asciiTheme="minorHAnsi" w:hAnsiTheme="minorHAnsi" w:cstheme="minorHAnsi"/>
          <w:bCs/>
          <w:sz w:val="22"/>
          <w:szCs w:val="22"/>
        </w:rPr>
        <w:t>Consortium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, it may be r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e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moved from membership of the Association by resolution of the General Meeting, at which the</w:t>
      </w:r>
      <w:r w:rsidR="00F572E0"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</w:t>
      </w:r>
      <w:r w:rsidR="00F572E0" w:rsidRPr="0018547B">
        <w:rPr>
          <w:rFonts w:asciiTheme="minorHAnsi" w:hAnsiTheme="minorHAnsi" w:cstheme="minorHAnsi"/>
          <w:bCs/>
          <w:sz w:val="22"/>
          <w:szCs w:val="22"/>
        </w:rPr>
        <w:t>M</w:t>
      </w:r>
      <w:r w:rsidRPr="0018547B">
        <w:rPr>
          <w:rFonts w:asciiTheme="minorHAnsi" w:hAnsiTheme="minorHAnsi" w:cstheme="minorHAnsi"/>
          <w:bCs/>
          <w:sz w:val="22"/>
          <w:szCs w:val="22"/>
        </w:rPr>
        <w:t xml:space="preserve">ember </w:t>
      </w:r>
      <w:r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has the right to present its case</w:t>
      </w:r>
      <w:r w:rsidR="00F572E0" w:rsidRPr="0018547B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.</w:t>
      </w:r>
    </w:p>
    <w:p w:rsidR="00F572E0" w:rsidRDefault="00F572E0" w:rsidP="00F572E0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[B] In urgent cases a </w:t>
      </w:r>
      <w:r w:rsidRPr="00F572E0">
        <w:rPr>
          <w:rFonts w:asciiTheme="minorHAnsi" w:hAnsiTheme="minorHAnsi" w:cstheme="minorHAnsi"/>
          <w:sz w:val="22"/>
          <w:szCs w:val="22"/>
        </w:rPr>
        <w:t>Full Member</w:t>
      </w: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may be suspended with immediate effect from its membe</w:t>
      </w: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</w:t>
      </w: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ship rights by resolution of the Board. In this case the President must convene an extrao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rdinary General Meeting within 1</w:t>
      </w: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5 days and table a motion on exclusion of this </w:t>
      </w:r>
      <w:r w:rsidRPr="00F572E0">
        <w:rPr>
          <w:rFonts w:asciiTheme="minorHAnsi" w:hAnsiTheme="minorHAnsi" w:cstheme="minorHAnsi"/>
          <w:sz w:val="22"/>
          <w:szCs w:val="22"/>
        </w:rPr>
        <w:t>Full Member</w:t>
      </w: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 At this meeting the suspended member has the right to present its case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F572E0" w:rsidRPr="00F572E0" w:rsidRDefault="00F572E0" w:rsidP="00F572E0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[C]</w:t>
      </w:r>
      <w:r w:rsidRPr="00F572E0">
        <w:t xml:space="preserve"> </w:t>
      </w:r>
      <w:r w:rsidRPr="00F572E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decision of the General Meeting will be final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80324F" w:rsidRDefault="004A0CF0" w:rsidP="008E0B19">
      <w:pPr>
        <w:pStyle w:val="Heading4"/>
        <w:spacing w:before="60" w:after="0"/>
        <w:ind w:left="450" w:hanging="450"/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</w:pPr>
      <w:r w:rsidRPr="004A0C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2.5</w:t>
      </w:r>
      <w:r w:rsidRPr="004A0CF0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4A0CF0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Forfeiture of Rights</w:t>
      </w:r>
      <w:r w:rsidRPr="004A0CF0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 xml:space="preserve">. In the event of resignation or exclusion, a </w:t>
      </w:r>
      <w:r w:rsidRPr="004A0CF0">
        <w:rPr>
          <w:rFonts w:asciiTheme="minorHAnsi" w:hAnsiTheme="minorHAnsi" w:cstheme="minorHAnsi"/>
          <w:b w:val="0"/>
          <w:bCs w:val="0"/>
          <w:sz w:val="22"/>
          <w:szCs w:val="22"/>
        </w:rPr>
        <w:t>Full Member</w:t>
      </w:r>
      <w:r w:rsidRPr="004A0CF0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 xml:space="preserve"> will forfeit all rights arising out of membership of the </w:t>
      </w:r>
      <w:r w:rsidRPr="004A0CF0">
        <w:rPr>
          <w:rFonts w:asciiTheme="minorHAnsi" w:hAnsiTheme="minorHAnsi" w:cstheme="minorHAnsi"/>
          <w:b w:val="0"/>
          <w:bCs w:val="0"/>
          <w:sz w:val="22"/>
          <w:szCs w:val="22"/>
        </w:rPr>
        <w:t>Consortium</w:t>
      </w:r>
      <w:r w:rsidRPr="004A0CF0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>, or out of agreements between the latter and third parties.</w:t>
      </w:r>
    </w:p>
    <w:p w:rsidR="00A2578F" w:rsidRPr="00A2578F" w:rsidRDefault="00A2578F" w:rsidP="008E0B19">
      <w:pPr>
        <w:pStyle w:val="Heading4"/>
        <w:spacing w:before="60" w:after="0"/>
        <w:ind w:left="450" w:hanging="450"/>
      </w:pPr>
      <w:r w:rsidRPr="00A2578F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2.6</w:t>
      </w:r>
      <w:r w:rsidRPr="00A2578F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A2578F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Associate Members</w:t>
      </w:r>
      <w:r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.</w:t>
      </w:r>
      <w:r w:rsidRPr="00A2578F">
        <w:t xml:space="preserve"> </w:t>
      </w:r>
      <w:r w:rsidRPr="0018547B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 xml:space="preserve">Associate membership </w:t>
      </w:r>
      <w:r w:rsidRPr="00A2578F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>cannot be shared.</w:t>
      </w:r>
      <w:r>
        <w:t xml:space="preserve"> </w:t>
      </w:r>
    </w:p>
    <w:p w:rsidR="00A62913" w:rsidRPr="0044318A" w:rsidRDefault="00A62913" w:rsidP="00A62913">
      <w:pPr>
        <w:autoSpaceDE w:val="0"/>
        <w:autoSpaceDN w:val="0"/>
        <w:adjustRightInd w:val="0"/>
        <w:spacing w:before="36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44318A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Article I</w:t>
      </w:r>
      <w:r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I</w:t>
      </w:r>
      <w:r w:rsidRPr="0044318A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I</w:t>
      </w:r>
    </w:p>
    <w:p w:rsidR="00A62913" w:rsidRPr="00AB704A" w:rsidRDefault="00A62913" w:rsidP="00C437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DECISION MAKING</w:t>
      </w:r>
    </w:p>
    <w:p w:rsidR="00A62913" w:rsidRPr="00A62913" w:rsidRDefault="00A62913" w:rsidP="008E0B19">
      <w:pPr>
        <w:pStyle w:val="Heading4"/>
        <w:ind w:left="450" w:hanging="450"/>
        <w:jc w:val="both"/>
        <w:rPr>
          <w:b w:val="0"/>
        </w:rPr>
      </w:pP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3.1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A62913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Decision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-</w:t>
      </w:r>
      <w:r w:rsidRPr="00A62913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Making Entities</w:t>
      </w:r>
      <w:r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 xml:space="preserve">. 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Decision-making powers in the Consortium will reside in the General Meeting.</w:t>
      </w:r>
    </w:p>
    <w:p w:rsidR="0080324F" w:rsidRPr="0080324F" w:rsidRDefault="00A62913" w:rsidP="008E0B19">
      <w:pPr>
        <w:pStyle w:val="Heading4"/>
        <w:spacing w:before="60" w:after="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3.2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A62913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Minutes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The min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utes will be circulated to the </w:t>
      </w:r>
      <w:r w:rsidRPr="00A62913">
        <w:rPr>
          <w:rFonts w:asciiTheme="minorHAnsi" w:hAnsiTheme="minorHAnsi" w:cstheme="minorHAnsi"/>
          <w:b w:val="0"/>
          <w:bCs w:val="0"/>
          <w:sz w:val="22"/>
          <w:szCs w:val="22"/>
        </w:rPr>
        <w:t>Members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within 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one week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after the General Meeting. Within 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one week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 after the distribution date of the minutes, members can write to the President of the </w:t>
      </w:r>
      <w:r w:rsidRPr="00A62913">
        <w:rPr>
          <w:rFonts w:asciiTheme="minorHAnsi" w:hAnsiTheme="minorHAnsi" w:cstheme="minorHAnsi"/>
          <w:b w:val="0"/>
          <w:sz w:val="22"/>
          <w:szCs w:val="22"/>
        </w:rPr>
        <w:t xml:space="preserve">Consortium 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stating that the decisions noted in the minutes do not truly and/or completely reflect the decisions made at the General Meeting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.</w:t>
      </w:r>
    </w:p>
    <w:p w:rsidR="0018547B" w:rsidRDefault="00E16CEC" w:rsidP="008E0B19">
      <w:pPr>
        <w:pStyle w:val="Heading4"/>
        <w:spacing w:before="60" w:after="0"/>
        <w:ind w:left="450" w:hanging="45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3.3</w:t>
      </w:r>
      <w:r w:rsidRPr="00A62913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E16CEC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Sessions</w:t>
      </w:r>
      <w:r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. </w:t>
      </w:r>
    </w:p>
    <w:p w:rsidR="00A62913" w:rsidRPr="0018547B" w:rsidRDefault="00E16CEC" w:rsidP="0018547B">
      <w:pPr>
        <w:spacing w:before="60"/>
        <w:ind w:left="450"/>
        <w:jc w:val="both"/>
      </w:pPr>
      <w:r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[A] </w:t>
      </w:r>
      <w:r w:rsidR="00A62913"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If at least one of</w:t>
      </w:r>
      <w:r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the</w:t>
      </w:r>
      <w:r w:rsidR="00A62913"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62913" w:rsidRPr="0018547B">
        <w:rPr>
          <w:rFonts w:asciiTheme="minorHAnsi" w:hAnsiTheme="minorHAnsi" w:cstheme="minorHAnsi"/>
          <w:sz w:val="22"/>
          <w:szCs w:val="22"/>
        </w:rPr>
        <w:t xml:space="preserve">Members </w:t>
      </w:r>
      <w:r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requests</w:t>
      </w:r>
      <w:r w:rsidR="00A62913"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 General Meeting, giving reasons and submitting an agenda, the President must comply with the request and co</w:t>
      </w:r>
      <w:r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nvene a General Meeting within 3</w:t>
      </w:r>
      <w:r w:rsidR="00A62913" w:rsidRP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0 days.</w:t>
      </w:r>
    </w:p>
    <w:p w:rsidR="00A62913" w:rsidRPr="00E16CEC" w:rsidRDefault="00E16CEC" w:rsidP="00E16CEC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[B] </w:t>
      </w:r>
      <w:r w:rsidR="00A62913"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request</w:t>
      </w:r>
      <w:r w:rsidR="008E0B1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for a </w:t>
      </w:r>
      <w:r w:rsidR="00A62913"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General Meeting must be submitted in writing to the President.</w:t>
      </w:r>
    </w:p>
    <w:p w:rsidR="00E33D40" w:rsidRDefault="00E16CEC" w:rsidP="00E16CEC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[C]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All</w:t>
      </w:r>
      <w:r>
        <w:t xml:space="preserve"> 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documents relevant to the business of the General Meeting must be delivered to </w:t>
      </w:r>
      <w:r w:rsidRPr="00E16CEC">
        <w:rPr>
          <w:rFonts w:asciiTheme="minorHAnsi" w:hAnsiTheme="minorHAnsi" w:cstheme="minorHAnsi"/>
          <w:sz w:val="22"/>
          <w:szCs w:val="22"/>
        </w:rPr>
        <w:t>Me</w:t>
      </w:r>
      <w:r w:rsidRPr="00E16CEC">
        <w:rPr>
          <w:rFonts w:asciiTheme="minorHAnsi" w:hAnsiTheme="minorHAnsi" w:cstheme="minorHAnsi"/>
          <w:sz w:val="22"/>
          <w:szCs w:val="22"/>
        </w:rPr>
        <w:t>m</w:t>
      </w:r>
      <w:r w:rsidRPr="00E16CEC">
        <w:rPr>
          <w:rFonts w:asciiTheme="minorHAnsi" w:hAnsiTheme="minorHAnsi" w:cstheme="minorHAnsi"/>
          <w:sz w:val="22"/>
          <w:szCs w:val="22"/>
        </w:rPr>
        <w:t xml:space="preserve">bers 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through the President not later than 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one week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before the date scheduled for the meeting.</w:t>
      </w:r>
    </w:p>
    <w:p w:rsidR="00E16CEC" w:rsidRDefault="00E16CEC" w:rsidP="00E16CEC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[D] 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Each duly convened General Meeting will constitute a quorum if at least 50% of the </w:t>
      </w:r>
      <w:r w:rsidRPr="00E16CEC">
        <w:rPr>
          <w:rFonts w:asciiTheme="minorHAnsi" w:hAnsiTheme="minorHAnsi" w:cstheme="minorHAnsi"/>
          <w:sz w:val="22"/>
          <w:szCs w:val="22"/>
        </w:rPr>
        <w:t>Full Members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are present. Each </w:t>
      </w:r>
      <w:r w:rsidRPr="00E16CEC">
        <w:rPr>
          <w:rFonts w:asciiTheme="minorHAnsi" w:hAnsiTheme="minorHAnsi" w:cstheme="minorHAnsi"/>
          <w:sz w:val="22"/>
          <w:szCs w:val="22"/>
        </w:rPr>
        <w:t xml:space="preserve">Full Member 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present will have </w:t>
      </w:r>
      <w:r w:rsid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percentage 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vote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E16CEC" w:rsidRDefault="00E16CEC" w:rsidP="00E16CEC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[D] </w:t>
      </w:r>
      <w:r w:rsidRPr="00E16CEC">
        <w:rPr>
          <w:rFonts w:asciiTheme="minorHAnsi" w:hAnsiTheme="minorHAnsi" w:cstheme="minorHAnsi"/>
          <w:sz w:val="22"/>
          <w:szCs w:val="22"/>
        </w:rPr>
        <w:t>Associate Members</w:t>
      </w:r>
      <w:r w:rsidRPr="00E16CEC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will not have voting rights, but they will have an advisory role and the right to table motions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54134D" w:rsidRDefault="00E16CEC" w:rsidP="0018547B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[E] </w:t>
      </w:r>
      <w:r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Unless stipulated otherwise elsewhere in these Articles of Association, the General Meeting</w:t>
      </w:r>
      <w:r w:rsid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54134D"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will adopt resolutions by simple majority through open ballot voting of the Full Members pr</w:t>
      </w:r>
      <w:r w:rsidR="0054134D"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</w:t>
      </w:r>
      <w:r w:rsidR="0054134D"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sent. If there is equality of votes, the Chairman of the meeting will have the casting vote.</w:t>
      </w:r>
    </w:p>
    <w:p w:rsidR="0054134D" w:rsidRDefault="0054134D" w:rsidP="0054134D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[F] </w:t>
      </w:r>
      <w:r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Unless otherwise stipulated elsewhere in these Articles of Association, resolutions of the </w:t>
      </w:r>
      <w:r w:rsidRPr="0054134D">
        <w:rPr>
          <w:rFonts w:asciiTheme="minorHAnsi" w:hAnsiTheme="minorHAnsi" w:cstheme="minorHAnsi"/>
          <w:sz w:val="22"/>
          <w:szCs w:val="22"/>
        </w:rPr>
        <w:t xml:space="preserve">Consortium </w:t>
      </w:r>
      <w:r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may also be adopted in writing, including 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through</w:t>
      </w:r>
      <w:r w:rsidRPr="0054134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e-mail. If there is equality of votes, the President will have the casting vote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E16CEC" w:rsidRPr="008E0B19" w:rsidRDefault="008E0B19" w:rsidP="008E0B19">
      <w:pPr>
        <w:spacing w:before="6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3.4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r w:rsidRPr="008E0B19">
        <w:rPr>
          <w:rFonts w:asciiTheme="minorHAnsi" w:hAnsiTheme="minorHAnsi" w:cstheme="minorHAnsi"/>
          <w:smallCaps/>
          <w:spacing w:val="8"/>
          <w:sz w:val="22"/>
          <w:szCs w:val="22"/>
        </w:rPr>
        <w:t>Management.</w:t>
      </w:r>
      <w:r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 The General</w:t>
      </w:r>
      <w:r w:rsidRPr="008E0B19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Meeting will elect the President and the Treasurer. The first Pres</w:t>
      </w:r>
      <w:r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i</w:t>
      </w:r>
      <w:r w:rsidRPr="008E0B19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dent is hereby nominated and by undersigning of this Agreement is elected by simple majority</w:t>
      </w:r>
      <w:r w:rsidRPr="008E0B19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Prof. George Angelow</w:t>
      </w:r>
      <w: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4799F" w:rsidRDefault="00384920" w:rsidP="0018547B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[B] </w:t>
      </w:r>
      <w:r w:rsidR="0013131D" w:rsidRPr="0013131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President will monitor the budget on a day-to-day basis for the attention of the General Meeting</w:t>
      </w:r>
      <w:r w:rsidR="0013131D">
        <w:t>.</w:t>
      </w:r>
    </w:p>
    <w:p w:rsidR="00D4799F" w:rsidRDefault="00CE717C" w:rsidP="0018547B">
      <w:pPr>
        <w:pStyle w:val="Heading4"/>
        <w:spacing w:before="120"/>
        <w:ind w:left="450" w:hanging="450"/>
        <w:jc w:val="both"/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</w:pPr>
      <w:r w:rsidRPr="00CE717C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lastRenderedPageBreak/>
        <w:t>3.5</w:t>
      </w:r>
      <w:r w:rsidRPr="00CE717C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ab/>
      </w:r>
      <w:r w:rsidRPr="00CE717C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Legal</w:t>
      </w:r>
      <w:r w:rsidRPr="00170FB3">
        <w:rPr>
          <w:rFonts w:asciiTheme="minorHAnsi" w:hAnsiTheme="minorHAnsi" w:cstheme="minorHAnsi"/>
          <w:smallCaps/>
          <w:spacing w:val="8"/>
          <w:sz w:val="22"/>
          <w:szCs w:val="22"/>
        </w:rPr>
        <w:t xml:space="preserve"> </w:t>
      </w:r>
      <w:r w:rsidRPr="00CE717C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>Authorization</w:t>
      </w:r>
      <w:r w:rsidRPr="00CE717C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>.</w:t>
      </w:r>
      <w:r w:rsidR="000C74A6">
        <w:rPr>
          <w:rFonts w:asciiTheme="minorHAnsi" w:hAnsiTheme="minorHAnsi" w:cstheme="minorHAnsi"/>
          <w:b w:val="0"/>
          <w:smallCaps/>
          <w:spacing w:val="8"/>
          <w:sz w:val="22"/>
          <w:szCs w:val="22"/>
        </w:rPr>
        <w:t xml:space="preserve"> </w:t>
      </w:r>
      <w:r w:rsidR="000C74A6" w:rsidRPr="00384920">
        <w:rPr>
          <w:rFonts w:asciiTheme="minorHAnsi" w:hAnsiTheme="minorHAnsi" w:cstheme="minorHAnsi"/>
          <w:b w:val="0"/>
          <w:bCs w:val="0"/>
          <w:color w:val="595959" w:themeColor="text1" w:themeTint="A6"/>
          <w:sz w:val="22"/>
          <w:szCs w:val="22"/>
        </w:rPr>
        <w:t>[A]</w:t>
      </w:r>
      <w:r w:rsidR="000C74A6" w:rsidRP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C74A6" w:rsidRPr="000C74A6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The President will chair the General Meetings.</w:t>
      </w:r>
      <w:r w:rsidR="000C74A6" w:rsidRP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C74A6" w:rsidRPr="000C74A6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 xml:space="preserve">He will prepare the annual report and will represent the </w:t>
      </w:r>
      <w:r w:rsidR="000C74A6" w:rsidRPr="000C74A6">
        <w:rPr>
          <w:rFonts w:asciiTheme="minorHAnsi" w:hAnsiTheme="minorHAnsi" w:cstheme="minorHAnsi"/>
          <w:b w:val="0"/>
          <w:bCs w:val="0"/>
          <w:sz w:val="22"/>
          <w:szCs w:val="22"/>
        </w:rPr>
        <w:t>Consortium</w:t>
      </w:r>
      <w:r w:rsidR="000C74A6" w:rsidRPr="000C74A6">
        <w:rPr>
          <w:rFonts w:asciiTheme="minorHAnsi" w:hAnsiTheme="minorHAnsi" w:cstheme="minorHAnsi"/>
          <w:b w:val="0"/>
          <w:color w:val="595959" w:themeColor="text1" w:themeTint="A6"/>
          <w:sz w:val="22"/>
          <w:szCs w:val="22"/>
        </w:rPr>
        <w:t>, including in the event of legal disputes.</w:t>
      </w:r>
    </w:p>
    <w:p w:rsidR="0013131D" w:rsidRDefault="000C74A6" w:rsidP="0018547B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[B] </w:t>
      </w:r>
      <w:r w:rsidR="0013131D" w:rsidRPr="0013131D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 xml:space="preserve">The </w:t>
      </w:r>
      <w:r w:rsidR="0013131D" w:rsidRPr="0013131D">
        <w:rPr>
          <w:rFonts w:asciiTheme="minorHAnsi" w:hAnsiTheme="minorHAnsi" w:cstheme="minorHAnsi"/>
          <w:bCs/>
          <w:sz w:val="22"/>
          <w:szCs w:val="22"/>
        </w:rPr>
        <w:t xml:space="preserve">President </w:t>
      </w:r>
      <w:r w:rsidR="0013131D" w:rsidRPr="0013131D">
        <w:rPr>
          <w:rFonts w:asciiTheme="minorHAnsi" w:hAnsiTheme="minorHAnsi" w:cstheme="minorHAnsi"/>
          <w:bCs/>
          <w:color w:val="595959" w:themeColor="text1" w:themeTint="A6"/>
          <w:sz w:val="22"/>
          <w:szCs w:val="22"/>
        </w:rPr>
        <w:t>will have the power of sole signature. An exception to this is the authority to sign in respect of payment transactions</w:t>
      </w:r>
    </w:p>
    <w:p w:rsidR="000C74A6" w:rsidRDefault="0013131D" w:rsidP="0018547B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[C] </w:t>
      </w:r>
      <w:r w:rsidR="000C74A6" w:rsidRP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President will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C74A6" w:rsidRPr="00C7316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be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authorized to act on behalf of the </w:t>
      </w:r>
      <w:r w:rsidR="000C74A6" w:rsidRPr="000C74A6">
        <w:rPr>
          <w:rFonts w:asciiTheme="minorHAnsi" w:hAnsiTheme="minorHAnsi" w:cstheme="minorHAnsi"/>
          <w:bCs/>
          <w:sz w:val="22"/>
          <w:szCs w:val="22"/>
        </w:rPr>
        <w:t>Consortium</w:t>
      </w:r>
      <w:r w:rsidR="000C74A6" w:rsidRPr="00C73168">
        <w:rPr>
          <w:rFonts w:asciiTheme="minorHAnsi" w:hAnsiTheme="minorHAnsi" w:cstheme="minorHAnsi"/>
          <w:sz w:val="22"/>
          <w:szCs w:val="22"/>
        </w:rPr>
        <w:t xml:space="preserve"> 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and shall have second signature on </w:t>
      </w:r>
      <w:hyperlink r:id="rId21" w:history="1">
        <w:r w:rsidR="000C74A6" w:rsidRPr="00AF2C58">
          <w:rPr>
            <w:rStyle w:val="Hyperlink"/>
            <w:rFonts w:asciiTheme="majorHAnsi" w:hAnsiTheme="majorHAnsi" w:cstheme="minorHAnsi"/>
            <w:color w:val="365F91" w:themeColor="accent1" w:themeShade="BF"/>
            <w:sz w:val="22"/>
            <w:szCs w:val="22"/>
            <w:u w:color="D8E3FC"/>
            <w:lang w:eastAsia="bg-BG"/>
          </w:rPr>
          <w:t>joint account</w:t>
        </w:r>
      </w:hyperlink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whereon a </w:t>
      </w:r>
      <w:r w:rsidR="000C74A6">
        <w:rPr>
          <w:rFonts w:asciiTheme="minorHAnsi" w:hAnsiTheme="minorHAnsi" w:cstheme="minorHAnsi"/>
          <w:sz w:val="22"/>
          <w:szCs w:val="22"/>
        </w:rPr>
        <w:t>Member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C74A6" w:rsidRP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will 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establish to operate as</w:t>
      </w:r>
      <w:r w:rsidR="000C74A6" w:rsidRP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</w:t>
      </w:r>
      <w:r w:rsidR="000C74A6" w:rsidRP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enants-in-common account</w:t>
      </w:r>
      <w:r w:rsidR="000C7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A2475C" w:rsidRPr="00E76BD5" w:rsidRDefault="00A2475C" w:rsidP="00AD7FA0">
      <w:pPr>
        <w:autoSpaceDE w:val="0"/>
        <w:autoSpaceDN w:val="0"/>
        <w:adjustRightInd w:val="0"/>
        <w:spacing w:before="18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Article IV</w:t>
      </w:r>
    </w:p>
    <w:p w:rsidR="00A2475C" w:rsidRPr="00E76BD5" w:rsidRDefault="00A2475C" w:rsidP="00C437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OBLIGATIONS OF MEMBERS</w:t>
      </w:r>
    </w:p>
    <w:p w:rsidR="00C73CA2" w:rsidRDefault="0018547B" w:rsidP="0018547B">
      <w:pPr>
        <w:spacing w:before="24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4.1</w:t>
      </w:r>
      <w:r w:rsidR="00C73CA2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proofErr w:type="spellStart"/>
      <w:r w:rsidR="00A2475C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Conseast</w:t>
      </w:r>
      <w:proofErr w:type="spellEnd"/>
      <w:r w:rsidR="00AB704A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704A" w:rsidRPr="0082241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is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obliged to arrange for and provide guarantor of credit loan for financing the Pr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gram. Such a guarantee, a</w:t>
      </w:r>
      <w:r w:rsidR="00AB704A" w:rsidRP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fresh cut </w:t>
      </w:r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Standby Letter of Credit (“</w:t>
      </w:r>
      <w:proofErr w:type="spellStart"/>
      <w:r w:rsidR="00AB704A" w:rsidRPr="00AF2C58">
        <w:rPr>
          <w:rFonts w:asciiTheme="minorHAnsi" w:hAnsiTheme="minorHAnsi" w:cstheme="minorHAnsi"/>
          <w:sz w:val="22"/>
          <w:szCs w:val="22"/>
        </w:rPr>
        <w:t>SBLC</w:t>
      </w:r>
      <w:proofErr w:type="spellEnd"/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”)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will be issued by financial organization in London with good standing with </w:t>
      </w:r>
      <w:r w:rsidR="00AB704A" w:rsidRP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€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20 MIO face value, cash backed-up for 1 year and 1 month expiration.</w:t>
      </w:r>
    </w:p>
    <w:p w:rsidR="00CC2B33" w:rsidRPr="001870ED" w:rsidRDefault="0018547B" w:rsidP="00AD7FA0">
      <w:pPr>
        <w:spacing w:before="6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4.2</w:t>
      </w:r>
      <w:r w:rsidR="00AF2C58" w:rsidRPr="008E01A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r w:rsidR="00A2475C">
        <w:rPr>
          <w:rFonts w:asciiTheme="minorHAnsi" w:hAnsiTheme="minorHAnsi" w:cstheme="minorHAnsi"/>
          <w:color w:val="4D4D4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IIC</w:t>
      </w:r>
      <w:r w:rsidR="00AF2C58" w:rsidRPr="008E01A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is</w:t>
      </w:r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F2C58" w:rsidRPr="008E01A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obliged</w:t>
      </w:r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[</w:t>
      </w:r>
      <w:proofErr w:type="spellStart"/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</w:t>
      </w:r>
      <w:proofErr w:type="spellEnd"/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]</w:t>
      </w:r>
      <w:r w:rsidR="00AF2C58" w:rsidRPr="008E01A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to make the required financial packages, including but not limited to,</w:t>
      </w:r>
      <w:r w:rsidR="005F04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24102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feasibility study, business plan</w:t>
      </w:r>
      <w:r w:rsidR="005F0453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with cash-flow pro-forma budgeting for working capital credit loan</w:t>
      </w:r>
      <w:r w:rsidR="0024102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corp</w:t>
      </w:r>
      <w:r w:rsidR="0024102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</w:t>
      </w:r>
      <w:r w:rsidR="0024102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rate bonds, cash-flow </w:t>
      </w:r>
      <w:r w:rsidR="00192F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online </w:t>
      </w:r>
      <w:r w:rsidR="0024102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monitoring </w:t>
      </w:r>
      <w:r w:rsidR="00192F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system and credit application form</w:t>
      </w:r>
      <w:r w:rsidR="0097666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(s)</w:t>
      </w:r>
      <w:r w:rsidR="00192FD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– for funding the </w:t>
      </w:r>
      <w:r w:rsidR="00192FDD">
        <w:rPr>
          <w:rFonts w:asciiTheme="minorHAnsi" w:hAnsiTheme="minorHAnsi" w:cstheme="minorHAnsi"/>
          <w:color w:val="4D4D4D"/>
          <w:sz w:val="22"/>
        </w:rPr>
        <w:t xml:space="preserve">Program development in </w:t>
      </w:r>
      <w:r w:rsidR="005F0453">
        <w:rPr>
          <w:rFonts w:asciiTheme="minorHAnsi" w:hAnsiTheme="minorHAnsi" w:cstheme="minorHAnsi"/>
          <w:color w:val="4D4D4D"/>
          <w:sz w:val="22"/>
        </w:rPr>
        <w:t>Corfu</w:t>
      </w:r>
      <w:r w:rsidR="0097666B">
        <w:rPr>
          <w:rFonts w:asciiTheme="minorHAnsi" w:hAnsiTheme="minorHAnsi" w:cstheme="minorHAnsi"/>
          <w:color w:val="4D4D4D"/>
          <w:sz w:val="22"/>
        </w:rPr>
        <w:t xml:space="preserve"> and other capital i</w:t>
      </w:r>
      <w:r w:rsidR="00F724A6">
        <w:rPr>
          <w:rFonts w:asciiTheme="minorHAnsi" w:hAnsiTheme="minorHAnsi" w:cstheme="minorHAnsi"/>
          <w:color w:val="4D4D4D"/>
          <w:sz w:val="22"/>
        </w:rPr>
        <w:t>nvestments</w:t>
      </w:r>
      <w:r w:rsidR="005F0453">
        <w:rPr>
          <w:rFonts w:asciiTheme="minorHAnsi" w:hAnsiTheme="minorHAnsi" w:cstheme="minorHAnsi"/>
          <w:color w:val="4D4D4D"/>
          <w:sz w:val="22"/>
        </w:rPr>
        <w:t>.</w:t>
      </w:r>
    </w:p>
    <w:p w:rsidR="0082241A" w:rsidRDefault="008E01A8" w:rsidP="00AD7FA0">
      <w:pPr>
        <w:spacing w:before="60"/>
        <w:ind w:left="450" w:hanging="450"/>
        <w:jc w:val="both"/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18547B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4.3</w:t>
      </w:r>
      <w:r w:rsidR="007B2E9E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proofErr w:type="spellStart"/>
      <w:r w:rsidR="00D87DFD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XXXXXX</w:t>
      </w:r>
      <w:proofErr w:type="spellEnd"/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E76BD5" w:rsidRPr="0082241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is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obliged to arrange for and provide an Italian Credit Bank where to </w:t>
      </w:r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he or his company shall 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apply</w:t>
      </w:r>
      <w:r w:rsidR="00AB704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for working capital credit</w:t>
      </w:r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loan as consultant, </w:t>
      </w:r>
      <w:proofErr w:type="gramStart"/>
      <w:r w:rsidR="00AF2C5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transferee</w:t>
      </w:r>
      <w:proofErr w:type="gramEnd"/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or beneficiary</w:t>
      </w:r>
      <w:r w:rsidR="00E76BD5" w:rsidRP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of the </w:t>
      </w:r>
      <w:proofErr w:type="spellStart"/>
      <w:r w:rsidR="00E76BD5" w:rsidRPr="00AF2C58">
        <w:rPr>
          <w:rFonts w:asciiTheme="minorHAnsi" w:hAnsiTheme="minorHAnsi" w:cstheme="minorHAnsi"/>
          <w:sz w:val="22"/>
          <w:szCs w:val="22"/>
        </w:rPr>
        <w:t>SBLC</w:t>
      </w:r>
      <w:proofErr w:type="spellEnd"/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and to operate from such a position in compliance with the </w:t>
      </w:r>
      <w:r w:rsidR="005F0453">
        <w:rPr>
          <w:rFonts w:asciiTheme="minorHAnsi" w:hAnsiTheme="minorHAnsi" w:cstheme="minorHAnsi"/>
          <w:sz w:val="22"/>
          <w:szCs w:val="22"/>
        </w:rPr>
        <w:t>Memb</w:t>
      </w:r>
      <w:r w:rsidR="00E76BD5" w:rsidRPr="00AF2C58">
        <w:rPr>
          <w:rFonts w:asciiTheme="minorHAnsi" w:hAnsiTheme="minorHAnsi" w:cstheme="minorHAnsi"/>
          <w:sz w:val="22"/>
          <w:szCs w:val="22"/>
        </w:rPr>
        <w:t>ers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’ resolutions for mutuality of benefits.</w:t>
      </w:r>
    </w:p>
    <w:p w:rsidR="00827BDC" w:rsidRPr="00827BDC" w:rsidRDefault="0018547B" w:rsidP="00AD7FA0">
      <w:pPr>
        <w:spacing w:before="6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4.4</w:t>
      </w:r>
      <w:r w:rsidR="0082241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proofErr w:type="spellStart"/>
      <w:r w:rsidR="00B351BF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Vessov</w:t>
      </w:r>
      <w:proofErr w:type="spellEnd"/>
      <w:r w:rsidR="00B351B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is obliged to carry out the general management of the</w:t>
      </w:r>
      <w:r w:rsidR="00C53928" w:rsidRPr="00C53928">
        <w:rPr>
          <w:rFonts w:ascii="Blackletter" w:hAnsi="Blackletter" w:cstheme="minorHAnsi"/>
          <w:color w:val="595959" w:themeColor="text1" w:themeTint="A6"/>
          <w:sz w:val="22"/>
          <w:szCs w:val="22"/>
        </w:rPr>
        <w:t xml:space="preserve"> </w:t>
      </w:r>
      <w:r w:rsidR="00C53928" w:rsidRPr="00C40A75">
        <w:rPr>
          <w:rFonts w:ascii="Blackletter" w:hAnsi="Blackletter" w:cstheme="minorHAnsi"/>
          <w:color w:val="215868" w:themeColor="accent5" w:themeShade="80"/>
          <w:sz w:val="22"/>
          <w:szCs w:val="22"/>
        </w:rPr>
        <w:t>Mariner 1</w:t>
      </w:r>
      <w:r w:rsidR="00B351B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F724A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Project </w:t>
      </w:r>
      <w:r w:rsidR="00B351BF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and the cash flows, repayment of the investment capital involved and the multiplication of the </w:t>
      </w:r>
      <w:r w:rsidR="00B351BF">
        <w:rPr>
          <w:rFonts w:asciiTheme="minorHAnsi" w:hAnsiTheme="minorHAnsi" w:cstheme="minorHAnsi"/>
          <w:color w:val="4D4D4D"/>
          <w:sz w:val="22"/>
        </w:rPr>
        <w:t xml:space="preserve">for mutuality of benefit of the </w:t>
      </w:r>
      <w:r w:rsidR="005F0453" w:rsidRPr="00FA50AD">
        <w:rPr>
          <w:rFonts w:asciiTheme="minorHAnsi" w:hAnsiTheme="minorHAnsi" w:cstheme="minorHAnsi"/>
          <w:b/>
          <w:bCs/>
          <w:sz w:val="22"/>
          <w:szCs w:val="22"/>
        </w:rPr>
        <w:t>Full Members</w:t>
      </w:r>
      <w:r w:rsidR="00B351BF">
        <w:rPr>
          <w:rFonts w:asciiTheme="minorHAnsi" w:hAnsiTheme="minorHAnsi" w:cstheme="minorHAnsi"/>
          <w:color w:val="4D4D4D"/>
          <w:sz w:val="22"/>
        </w:rPr>
        <w:t>.</w:t>
      </w:r>
    </w:p>
    <w:p w:rsidR="00C73CA2" w:rsidRPr="00E76BD5" w:rsidRDefault="005F0453" w:rsidP="00AD7FA0">
      <w:pPr>
        <w:autoSpaceDE w:val="0"/>
        <w:autoSpaceDN w:val="0"/>
        <w:adjustRightInd w:val="0"/>
        <w:spacing w:before="20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 xml:space="preserve">Article </w:t>
      </w:r>
      <w:r w:rsidR="003B2A8D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V</w:t>
      </w:r>
    </w:p>
    <w:p w:rsidR="00FE5134" w:rsidRPr="00E76BD5" w:rsidRDefault="00FE5134" w:rsidP="00C437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FINANCIAL</w:t>
      </w:r>
      <w:r w:rsidRP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ARRANGEMENTS</w:t>
      </w:r>
    </w:p>
    <w:p w:rsidR="00FE5134" w:rsidRDefault="00CD7889" w:rsidP="008B3A48">
      <w:pPr>
        <w:tabs>
          <w:tab w:val="left" w:pos="810"/>
        </w:tabs>
        <w:spacing w:before="20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proofErr w:type="gramStart"/>
      <w:r w:rsidRPr="00A31A15">
        <w:rPr>
          <w:rFonts w:asciiTheme="minorHAnsi" w:hAnsiTheme="minorHAnsi" w:cstheme="minorHAnsi"/>
          <w:b/>
          <w:i/>
        </w:rPr>
        <w:t>Payments and Profit D</w:t>
      </w:r>
      <w:r w:rsidR="00FE5134" w:rsidRPr="00A31A15">
        <w:rPr>
          <w:rFonts w:asciiTheme="minorHAnsi" w:hAnsiTheme="minorHAnsi" w:cstheme="minorHAnsi"/>
          <w:b/>
          <w:i/>
        </w:rPr>
        <w:t>istribution.</w:t>
      </w:r>
      <w:proofErr w:type="gramEnd"/>
      <w:r w:rsidR="00FE5134" w:rsidRPr="00A31A15">
        <w:rPr>
          <w:rFonts w:asciiTheme="minorHAnsi" w:hAnsiTheme="minorHAnsi" w:cstheme="minorHAnsi"/>
        </w:rPr>
        <w:t xml:space="preserve"> 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</w:t>
      </w:r>
      <w:r w:rsidR="00A2475C" w:rsidRPr="00A2475C">
        <w:rPr>
          <w:rFonts w:asciiTheme="minorHAnsi" w:hAnsiTheme="minorHAnsi" w:cstheme="minorHAnsi"/>
          <w:sz w:val="22"/>
          <w:szCs w:val="22"/>
        </w:rPr>
        <w:t>Members</w:t>
      </w:r>
      <w:r w:rsidR="00FE5134" w:rsidRPr="00A2475C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do hereby agree </w:t>
      </w:r>
      <w:r w:rsidR="00325D5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following 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percen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softHyphen/>
        <w:t>tage share</w:t>
      </w:r>
      <w:r w:rsidR="00325D5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distribution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of net operating profit</w:t>
      </w:r>
      <w:r w:rsidR="00325D5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/ loss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  <w:vertAlign w:val="superscript"/>
        </w:rPr>
        <w:t xml:space="preserve"> </w:t>
      </w:r>
      <w:r w:rsidR="00FE5134"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of the Partnership:</w:t>
      </w:r>
    </w:p>
    <w:p w:rsidR="00325D5D" w:rsidRDefault="0018547B" w:rsidP="0018547B">
      <w:pPr>
        <w:tabs>
          <w:tab w:val="right" w:pos="3690"/>
        </w:tabs>
        <w:spacing w:before="4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5.1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proofErr w:type="spellStart"/>
      <w:r w:rsidR="00E76BD5" w:rsidRPr="0018547B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Conseast</w:t>
      </w:r>
      <w:proofErr w:type="spellEnd"/>
      <w:r w:rsidR="00E76BD5" w:rsidRPr="0018547B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6BD5" w:rsidRPr="00F637F0">
        <w:rPr>
          <w:rFonts w:asciiTheme="minorHAnsi" w:hAnsiTheme="minorHAnsi" w:cstheme="minorHAnsi"/>
          <w:color w:val="4D4D4D"/>
          <w:sz w:val="22"/>
          <w:szCs w:val="22"/>
        </w:rPr>
        <w:t>Ltd.</w:t>
      </w:r>
      <w:proofErr w:type="gramStart"/>
      <w:r>
        <w:rPr>
          <w:rFonts w:asciiTheme="minorHAnsi" w:hAnsiTheme="minorHAnsi" w:cstheme="minorHAnsi"/>
          <w:color w:val="4D4D4D"/>
          <w:sz w:val="22"/>
          <w:szCs w:val="22"/>
        </w:rPr>
        <w:t>,</w:t>
      </w:r>
      <w:r w:rsidR="00E76BD5" w:rsidRPr="00325D5D">
        <w:rPr>
          <w:rFonts w:asciiTheme="minorHAnsi" w:hAnsiTheme="minorHAnsi" w:cstheme="minorHAnsi"/>
          <w:color w:val="4D4D4D"/>
          <w:sz w:val="22"/>
          <w:szCs w:val="22"/>
        </w:rPr>
        <w:t>:</w:t>
      </w:r>
      <w:proofErr w:type="gramEnd"/>
      <w:r w:rsidR="000E439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r w:rsidR="00C5392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</w:t>
      </w:r>
      <w:r w:rsidR="000E439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%</w:t>
      </w:r>
    </w:p>
    <w:p w:rsidR="00325D5D" w:rsidRDefault="008E0B19" w:rsidP="0018547B">
      <w:pPr>
        <w:tabs>
          <w:tab w:val="right" w:pos="3690"/>
        </w:tabs>
        <w:spacing w:before="40"/>
        <w:ind w:left="450" w:hanging="450"/>
        <w:jc w:val="both"/>
        <w:rPr>
          <w:rFonts w:asciiTheme="minorHAnsi" w:hAnsiTheme="minorHAnsi" w:cstheme="minorHAnsi"/>
          <w:color w:val="4D4D4D"/>
          <w:sz w:val="22"/>
          <w:szCs w:val="22"/>
        </w:rPr>
      </w:pP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5.</w:t>
      </w:r>
      <w:r w:rsidR="00325D5D" w:rsidRPr="00325D5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2</w:t>
      </w:r>
      <w:r w:rsidR="000E439D">
        <w:rPr>
          <w:rFonts w:asciiTheme="minorHAnsi" w:hAnsiTheme="minorHAnsi" w:cstheme="minorHAnsi"/>
          <w:color w:val="595959" w:themeColor="text1" w:themeTint="A6"/>
          <w:sz w:val="22"/>
          <w:szCs w:val="22"/>
        </w:rPr>
        <w:tab/>
      </w:r>
      <w:r w:rsidR="00AF2C58" w:rsidRPr="0018547B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IIC</w:t>
      </w:r>
      <w:r w:rsidR="00325D5D" w:rsidRPr="00325D5D">
        <w:rPr>
          <w:rFonts w:asciiTheme="minorHAnsi" w:hAnsiTheme="minorHAnsi" w:cstheme="minorHAnsi"/>
          <w:color w:val="4D4D4D"/>
          <w:sz w:val="22"/>
          <w:szCs w:val="22"/>
        </w:rPr>
        <w:t>:</w:t>
      </w:r>
      <w:r w:rsidR="00C53928">
        <w:rPr>
          <w:rFonts w:asciiTheme="minorHAnsi" w:hAnsiTheme="minorHAnsi" w:cstheme="minorHAnsi"/>
          <w:color w:val="4D4D4D"/>
          <w:sz w:val="22"/>
          <w:szCs w:val="22"/>
        </w:rPr>
        <w:tab/>
        <w:t>__</w:t>
      </w:r>
      <w:r w:rsidR="000E439D">
        <w:rPr>
          <w:rFonts w:asciiTheme="minorHAnsi" w:hAnsiTheme="minorHAnsi" w:cstheme="minorHAnsi"/>
          <w:color w:val="4D4D4D"/>
          <w:sz w:val="22"/>
          <w:szCs w:val="22"/>
        </w:rPr>
        <w:t>%</w:t>
      </w:r>
    </w:p>
    <w:p w:rsidR="00325D5D" w:rsidRPr="000667AA" w:rsidRDefault="008E0B19" w:rsidP="008E0B19">
      <w:pPr>
        <w:tabs>
          <w:tab w:val="right" w:pos="3690"/>
        </w:tabs>
        <w:spacing w:before="40"/>
        <w:ind w:left="450" w:hanging="450"/>
        <w:jc w:val="both"/>
        <w:rPr>
          <w:rFonts w:asciiTheme="minorHAnsi" w:hAnsiTheme="minorHAnsi" w:cstheme="minorHAnsi"/>
          <w:color w:val="4D4D4D"/>
          <w:sz w:val="22"/>
          <w:szCs w:val="22"/>
        </w:rPr>
      </w:pPr>
      <w:r>
        <w:rPr>
          <w:rFonts w:asciiTheme="minorHAnsi" w:hAnsiTheme="minorHAnsi" w:cstheme="minorHAnsi"/>
          <w:color w:val="4D4D4D"/>
          <w:sz w:val="22"/>
          <w:szCs w:val="22"/>
        </w:rPr>
        <w:t>5.3</w:t>
      </w:r>
      <w:r w:rsidR="000E439D" w:rsidRPr="000667AA">
        <w:rPr>
          <w:rFonts w:asciiTheme="minorHAnsi" w:hAnsiTheme="minorHAnsi" w:cstheme="minorHAnsi"/>
          <w:color w:val="4D4D4D"/>
          <w:sz w:val="22"/>
          <w:szCs w:val="22"/>
        </w:rPr>
        <w:tab/>
      </w:r>
      <w:r w:rsidR="00E76BD5" w:rsidRPr="000667AA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</w:t>
      </w:r>
      <w:r w:rsidR="00E76BD5" w:rsidRPr="000667A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Ltd.:</w:t>
      </w:r>
      <w:r w:rsidR="00C53928" w:rsidRPr="000667AA">
        <w:rPr>
          <w:rFonts w:asciiTheme="minorHAnsi" w:hAnsiTheme="minorHAnsi" w:cstheme="minorHAnsi"/>
          <w:color w:val="4D4D4D"/>
          <w:sz w:val="22"/>
          <w:szCs w:val="22"/>
        </w:rPr>
        <w:tab/>
        <w:t>__</w:t>
      </w:r>
      <w:r w:rsidR="000E439D" w:rsidRPr="000667AA">
        <w:rPr>
          <w:rFonts w:asciiTheme="minorHAnsi" w:hAnsiTheme="minorHAnsi" w:cstheme="minorHAnsi"/>
          <w:color w:val="4D4D4D"/>
          <w:sz w:val="22"/>
          <w:szCs w:val="22"/>
        </w:rPr>
        <w:t>%</w:t>
      </w:r>
    </w:p>
    <w:p w:rsidR="00325D5D" w:rsidRPr="000667AA" w:rsidRDefault="008E0B19" w:rsidP="008E0B19">
      <w:pPr>
        <w:tabs>
          <w:tab w:val="right" w:pos="3690"/>
        </w:tabs>
        <w:spacing w:before="4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color w:val="4D4D4D"/>
          <w:sz w:val="22"/>
          <w:szCs w:val="22"/>
        </w:rPr>
        <w:t>5.4</w:t>
      </w:r>
      <w:r w:rsidR="000E439D" w:rsidRPr="000667AA">
        <w:rPr>
          <w:rFonts w:asciiTheme="minorHAnsi" w:hAnsiTheme="minorHAnsi" w:cstheme="minorHAnsi"/>
          <w:color w:val="4D4D4D"/>
          <w:sz w:val="22"/>
          <w:szCs w:val="22"/>
        </w:rPr>
        <w:tab/>
      </w:r>
      <w:proofErr w:type="spellStart"/>
      <w:r w:rsidR="00325D5D" w:rsidRPr="000667AA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Lubomir</w:t>
      </w:r>
      <w:proofErr w:type="spellEnd"/>
      <w:r w:rsidR="00325D5D" w:rsidRPr="000667AA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25D5D" w:rsidRPr="000667AA">
        <w:rPr>
          <w:rFonts w:asciiTheme="minorHAnsi" w:hAnsiTheme="minorHAnsi" w:cstheme="minorHAnsi"/>
          <w:color w:val="4D4D4D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Vesov</w:t>
      </w:r>
      <w:proofErr w:type="spellEnd"/>
      <w:r w:rsidR="00325D5D" w:rsidRPr="000667AA">
        <w:rPr>
          <w:rFonts w:asciiTheme="minorHAnsi" w:hAnsiTheme="minorHAnsi" w:cstheme="minorHAnsi"/>
          <w:color w:val="4D4D4D"/>
          <w:sz w:val="22"/>
          <w:szCs w:val="22"/>
        </w:rPr>
        <w:t>:</w:t>
      </w:r>
      <w:r w:rsidR="00C53928" w:rsidRPr="000667AA">
        <w:rPr>
          <w:rFonts w:asciiTheme="minorHAnsi" w:hAnsiTheme="minorHAnsi" w:cstheme="minorHAnsi"/>
          <w:color w:val="4D4D4D"/>
          <w:sz w:val="22"/>
          <w:szCs w:val="22"/>
        </w:rPr>
        <w:tab/>
        <w:t>__</w:t>
      </w:r>
      <w:r w:rsidR="000E439D" w:rsidRPr="000667AA">
        <w:rPr>
          <w:rFonts w:asciiTheme="minorHAnsi" w:hAnsiTheme="minorHAnsi" w:cstheme="minorHAnsi"/>
          <w:color w:val="4D4D4D"/>
          <w:sz w:val="22"/>
          <w:szCs w:val="22"/>
        </w:rPr>
        <w:t>%</w:t>
      </w:r>
    </w:p>
    <w:p w:rsidR="00FE5134" w:rsidRDefault="00FE5134" w:rsidP="00E76BD5">
      <w:pPr>
        <w:tabs>
          <w:tab w:val="left" w:pos="450"/>
        </w:tabs>
        <w:spacing w:before="120"/>
        <w:jc w:val="both"/>
        <w:rPr>
          <w:rFonts w:asciiTheme="minorHAnsi" w:hAnsiTheme="minorHAnsi" w:cstheme="minorHAnsi"/>
          <w:color w:val="595959" w:themeColor="text1" w:themeTint="A6"/>
        </w:rPr>
      </w:pPr>
      <w:r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For the purpose of this Agreement, “</w:t>
      </w:r>
      <w:r w:rsidRPr="00CD7889">
        <w:rPr>
          <w:rFonts w:asciiTheme="minorHAnsi" w:hAnsiTheme="minorHAnsi" w:cstheme="minorHAnsi"/>
          <w:sz w:val="22"/>
          <w:szCs w:val="22"/>
        </w:rPr>
        <w:t>net operating profit</w:t>
      </w:r>
      <w:r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”</w:t>
      </w:r>
      <w:r w:rsidRPr="00CD7889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r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shall mean the gross receipts of the </w:t>
      </w:r>
      <w:r w:rsidR="00AD7FA0" w:rsidRPr="00AD7FA0">
        <w:rPr>
          <w:rFonts w:asciiTheme="minorHAnsi" w:hAnsiTheme="minorHAnsi" w:cstheme="minorHAnsi"/>
          <w:sz w:val="22"/>
          <w:szCs w:val="22"/>
        </w:rPr>
        <w:t>Co</w:t>
      </w:r>
      <w:r w:rsidR="00AD7FA0" w:rsidRPr="00AD7FA0">
        <w:rPr>
          <w:rFonts w:asciiTheme="minorHAnsi" w:hAnsiTheme="minorHAnsi" w:cstheme="minorHAnsi"/>
          <w:sz w:val="22"/>
          <w:szCs w:val="22"/>
        </w:rPr>
        <w:t>n</w:t>
      </w:r>
      <w:r w:rsidR="00AD7FA0" w:rsidRPr="00AD7FA0">
        <w:rPr>
          <w:rFonts w:asciiTheme="minorHAnsi" w:hAnsiTheme="minorHAnsi" w:cstheme="minorHAnsi"/>
          <w:sz w:val="22"/>
          <w:szCs w:val="22"/>
        </w:rPr>
        <w:t>sortium</w:t>
      </w:r>
      <w:r w:rsidRPr="00CD788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, less the sum of all cash expenses made for operations</w:t>
      </w:r>
      <w:r w:rsidRPr="00FE5134">
        <w:rPr>
          <w:rFonts w:asciiTheme="minorHAnsi" w:hAnsiTheme="minorHAnsi" w:cstheme="minorHAnsi"/>
          <w:color w:val="595959" w:themeColor="text1" w:themeTint="A6"/>
        </w:rPr>
        <w:t>.</w:t>
      </w:r>
    </w:p>
    <w:p w:rsidR="008B3A48" w:rsidRPr="00FE5134" w:rsidRDefault="008B3A48" w:rsidP="008402C6">
      <w:pPr>
        <w:tabs>
          <w:tab w:val="left" w:pos="450"/>
        </w:tabs>
        <w:spacing w:before="60"/>
        <w:jc w:val="both"/>
        <w:rPr>
          <w:rFonts w:asciiTheme="minorHAnsi" w:hAnsiTheme="minorHAnsi" w:cstheme="minorHAnsi"/>
          <w:color w:val="595959" w:themeColor="text1" w:themeTint="A6"/>
        </w:rPr>
      </w:pPr>
      <w:r w:rsidRP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above percentage distribution is contingent, depending </w:t>
      </w:r>
      <w:r w:rsidR="00AD7FA0" w:rsidRP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on the project achieving the </w:t>
      </w:r>
      <w:r w:rsidRP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Purpose</w:t>
      </w:r>
      <w:r w:rsidRPr="00AD7FA0">
        <w:rPr>
          <w:rFonts w:asciiTheme="minorHAnsi" w:hAnsiTheme="minorHAnsi" w:cstheme="minorHAnsi"/>
          <w:color w:val="215868" w:themeColor="accent5" w:themeShade="80"/>
          <w:sz w:val="22"/>
          <w:szCs w:val="22"/>
        </w:rPr>
        <w:t xml:space="preserve"> </w:t>
      </w:r>
      <w:r w:rsidRP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or diversified investment projects, and will be finally affixed with consent by </w:t>
      </w:r>
      <w:r w:rsidR="00AD7FA0" w:rsidRPr="00AD7FA0">
        <w:rPr>
          <w:rFonts w:asciiTheme="minorHAnsi" w:hAnsiTheme="minorHAnsi" w:cstheme="minorHAnsi"/>
          <w:sz w:val="22"/>
          <w:szCs w:val="22"/>
        </w:rPr>
        <w:t>Members</w:t>
      </w:r>
      <w:r w:rsidRPr="00AD7FA0">
        <w:rPr>
          <w:rFonts w:asciiTheme="minorHAnsi" w:hAnsiTheme="minorHAnsi" w:cstheme="minorHAnsi"/>
          <w:sz w:val="22"/>
          <w:szCs w:val="22"/>
        </w:rPr>
        <w:t xml:space="preserve"> </w:t>
      </w:r>
      <w:r w:rsidRP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for every project</w:t>
      </w:r>
      <w:r>
        <w:rPr>
          <w:rFonts w:asciiTheme="minorHAnsi" w:hAnsiTheme="minorHAnsi" w:cstheme="minorHAnsi"/>
          <w:color w:val="595959" w:themeColor="text1" w:themeTint="A6"/>
        </w:rPr>
        <w:t>.</w:t>
      </w:r>
    </w:p>
    <w:p w:rsidR="00FE7E76" w:rsidRPr="00E76BD5" w:rsidRDefault="00FE7E76" w:rsidP="00AD7FA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 xml:space="preserve">Article </w:t>
      </w:r>
      <w:r w:rsidR="00C73CA2"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V</w:t>
      </w:r>
      <w:r w:rsidR="0018547B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I</w:t>
      </w:r>
    </w:p>
    <w:p w:rsidR="00FE7E76" w:rsidRDefault="00FE7E76" w:rsidP="00C437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SETTLEMENT OF DISPUTES</w:t>
      </w:r>
    </w:p>
    <w:p w:rsidR="00AD7FA0" w:rsidRPr="00E76BD5" w:rsidRDefault="00AD7FA0" w:rsidP="00AD7FA0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proofErr w:type="gramStart"/>
      <w:r w:rsidRPr="006F21B8">
        <w:rPr>
          <w:rFonts w:asciiTheme="minorHAnsi" w:hAnsiTheme="minorHAnsi" w:cstheme="minorHAnsi"/>
          <w:b/>
          <w:i/>
        </w:rPr>
        <w:t>Amicable Settlement of Disputes</w:t>
      </w:r>
      <w:r w:rsidRPr="00A31A15">
        <w:rPr>
          <w:rFonts w:asciiTheme="minorHAnsi" w:hAnsiTheme="minorHAnsi" w:cstheme="minorHAnsi"/>
          <w:i/>
        </w:rPr>
        <w:t>.</w:t>
      </w:r>
      <w:proofErr w:type="gramEnd"/>
      <w:r w:rsidRPr="00A31A15">
        <w:rPr>
          <w:rFonts w:asciiTheme="minorHAnsi" w:hAnsiTheme="minorHAnsi" w:cstheme="minorHAnsi"/>
          <w:color w:val="595959" w:themeColor="text1" w:themeTint="A6"/>
        </w:rPr>
        <w:t xml:space="preserve"> </w:t>
      </w:r>
      <w:r w:rsidRPr="003D18F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 Partners shall use their best efforts to settle amica</w:t>
      </w:r>
      <w:r w:rsidRPr="003D18F8">
        <w:rPr>
          <w:rFonts w:asciiTheme="minorHAnsi" w:hAnsiTheme="minorHAnsi" w:cstheme="minorHAnsi"/>
          <w:color w:val="595959" w:themeColor="text1" w:themeTint="A6"/>
          <w:sz w:val="22"/>
          <w:szCs w:val="22"/>
        </w:rPr>
        <w:softHyphen/>
        <w:t>bly all</w:t>
      </w:r>
      <w:r w:rsidRPr="00AD7FA0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3D18F8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disputes arising out of or in connection with this Agreement or the interpretation thereof</w:t>
      </w:r>
      <w:r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FE7E76" w:rsidRPr="00E76BD5" w:rsidRDefault="00FE7E76" w:rsidP="000C1A4B">
      <w:pPr>
        <w:autoSpaceDE w:val="0"/>
        <w:autoSpaceDN w:val="0"/>
        <w:adjustRightInd w:val="0"/>
        <w:spacing w:before="36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lastRenderedPageBreak/>
        <w:t xml:space="preserve">Article </w:t>
      </w:r>
      <w:r w:rsidR="00E9498A"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V</w:t>
      </w:r>
      <w:r w:rsidR="0018547B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I</w:t>
      </w:r>
      <w:r w:rsidR="003B2A8D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I</w:t>
      </w:r>
    </w:p>
    <w:p w:rsidR="00FE7E76" w:rsidRPr="00E76BD5" w:rsidRDefault="006F21B8" w:rsidP="00C437E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</w:pPr>
      <w:r w:rsidRPr="00E76BD5">
        <w:rPr>
          <w:rFonts w:asciiTheme="minorHAnsi" w:hAnsiTheme="minorHAnsi" w:cstheme="minorHAnsi"/>
          <w:color w:val="000066"/>
          <w:spacing w:val="6"/>
          <w:sz w:val="22"/>
          <w:szCs w:val="22"/>
          <w:lang w:eastAsia="bg-BG"/>
        </w:rPr>
        <w:t>MISCELLANEOUS</w:t>
      </w:r>
    </w:p>
    <w:p w:rsidR="00CC2B33" w:rsidRPr="00A31A15" w:rsidRDefault="00CD7889" w:rsidP="008E0B19">
      <w:pPr>
        <w:numPr>
          <w:ilvl w:val="0"/>
          <w:numId w:val="35"/>
        </w:numPr>
        <w:spacing w:before="240" w:after="12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572F07">
        <w:rPr>
          <w:rFonts w:asciiTheme="minorHAnsi" w:hAnsiTheme="minorHAnsi" w:cstheme="minorHAnsi"/>
          <w:b/>
          <w:bCs/>
          <w:i/>
        </w:rPr>
        <w:t>Code of </w:t>
      </w:r>
      <w:r w:rsidR="00FE7E76" w:rsidRPr="00572F07">
        <w:rPr>
          <w:rFonts w:asciiTheme="minorHAnsi" w:hAnsiTheme="minorHAnsi" w:cstheme="minorHAnsi"/>
          <w:b/>
          <w:bCs/>
          <w:i/>
        </w:rPr>
        <w:t>Ethics</w:t>
      </w:r>
      <w:r w:rsidR="00FE7E76" w:rsidRPr="00A31A15">
        <w:rPr>
          <w:rFonts w:asciiTheme="minorHAnsi" w:hAnsiTheme="minorHAnsi" w:cstheme="minorHAnsi"/>
          <w:b/>
          <w:i/>
          <w:color w:val="595959" w:themeColor="text1" w:themeTint="A6"/>
          <w:sz w:val="22"/>
          <w:szCs w:val="22"/>
        </w:rPr>
        <w:t xml:space="preserve">. </w:t>
      </w:r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This Agreement incorporates the standard accepted rules of non-cir</w:t>
      </w:r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softHyphen/>
        <w:t xml:space="preserve">cumvention, </w:t>
      </w:r>
      <w:proofErr w:type="gramStart"/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non-disclosure</w:t>
      </w:r>
      <w:proofErr w:type="gramEnd"/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and force major</w:t>
      </w:r>
      <w:r w:rsidR="00572F07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 as promulgated by the Interna</w:t>
      </w:r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tio</w:t>
      </w:r>
      <w:r w:rsidR="00572F07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nal </w:t>
      </w:r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Cha</w:t>
      </w:r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m</w:t>
      </w:r>
      <w:r w:rsidR="00FE7E76" w:rsidRPr="00A31A1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ber of Commerce, Paris, France (ICC, Paris, 1983), latest revision.</w:t>
      </w:r>
    </w:p>
    <w:p w:rsidR="00CC2B33" w:rsidRPr="006F21B8" w:rsidRDefault="00F17AC5" w:rsidP="008E0B19">
      <w:pPr>
        <w:numPr>
          <w:ilvl w:val="0"/>
          <w:numId w:val="35"/>
        </w:numPr>
        <w:spacing w:after="120"/>
        <w:ind w:left="450" w:hanging="450"/>
        <w:jc w:val="both"/>
        <w:rPr>
          <w:rFonts w:asciiTheme="minorHAnsi" w:hAnsiTheme="minorHAnsi" w:cstheme="minorHAnsi"/>
          <w:b/>
          <w:color w:val="595959" w:themeColor="text1" w:themeTint="A6"/>
        </w:rPr>
      </w:pPr>
      <w:r w:rsidRPr="00572F07">
        <w:rPr>
          <w:rFonts w:asciiTheme="minorHAnsi" w:hAnsiTheme="minorHAnsi" w:cstheme="minorHAnsi"/>
          <w:b/>
          <w:bCs/>
          <w:i/>
        </w:rPr>
        <w:t>Fairness and Good Faith</w:t>
      </w:r>
      <w:r w:rsidRPr="00572F07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  <w:r w:rsidR="00572F07" w:rsidRPr="00572F07">
        <w:rPr>
          <w:rFonts w:asciiTheme="minorHAnsi" w:hAnsiTheme="minorHAnsi" w:cstheme="minorHAnsi"/>
          <w:b/>
        </w:rPr>
        <w:t xml:space="preserve"> </w:t>
      </w: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The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Members</w:t>
      </w:r>
      <w:r w:rsidR="00CC2B33" w:rsidRPr="008E0B19">
        <w:rPr>
          <w:rFonts w:asciiTheme="minorHAnsi" w:hAnsiTheme="minorHAnsi" w:cstheme="minorHAnsi"/>
          <w:sz w:val="22"/>
          <w:szCs w:val="22"/>
        </w:rPr>
        <w:t xml:space="preserve"> </w:t>
      </w:r>
      <w:r w:rsidR="00CC2B33"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undertake to act in good faith with respect to each other’s rights under this </w:t>
      </w: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Agreement </w:t>
      </w:r>
      <w:r w:rsidR="00CC2B33"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and to adopt all reasonable measures to ensure the realiz</w:t>
      </w:r>
      <w:r w:rsidR="00CC2B33"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</w:t>
      </w:r>
      <w:r w:rsidR="00CC2B33"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tion of the objectives of this </w:t>
      </w: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Agreement</w:t>
      </w:r>
      <w:r w:rsidR="00CC2B33"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.</w:t>
      </w:r>
    </w:p>
    <w:p w:rsidR="00CC2B33" w:rsidRPr="00DC1991" w:rsidRDefault="00572F07" w:rsidP="008E0B19">
      <w:pPr>
        <w:numPr>
          <w:ilvl w:val="0"/>
          <w:numId w:val="35"/>
        </w:numPr>
        <w:spacing w:before="100" w:beforeAutospacing="1" w:after="120"/>
        <w:ind w:left="450" w:hanging="450"/>
        <w:jc w:val="both"/>
        <w:rPr>
          <w:rFonts w:asciiTheme="minorHAnsi" w:hAnsiTheme="minorHAnsi" w:cstheme="minorHAnsi"/>
          <w:b/>
        </w:rPr>
      </w:pPr>
      <w:r w:rsidRPr="00572F07">
        <w:rPr>
          <w:rFonts w:asciiTheme="minorHAnsi" w:hAnsiTheme="minorHAnsi" w:cstheme="minorHAnsi"/>
          <w:b/>
          <w:bCs/>
          <w:i/>
        </w:rPr>
        <w:t>Settlement of Disputes</w:t>
      </w:r>
      <w:r>
        <w:rPr>
          <w:rFonts w:asciiTheme="minorHAnsi" w:hAnsiTheme="minorHAnsi" w:cstheme="minorHAnsi"/>
          <w:b/>
          <w:bCs/>
          <w:i/>
        </w:rPr>
        <w:t xml:space="preserve">. </w:t>
      </w:r>
      <w:r w:rsidRPr="00C40A75">
        <w:rPr>
          <w:rFonts w:asciiTheme="minorHAnsi" w:hAnsiTheme="minorHAnsi" w:cstheme="minorHAnsi"/>
          <w:smallCaps/>
          <w:sz w:val="22"/>
          <w:szCs w:val="22"/>
        </w:rPr>
        <w:t>A</w:t>
      </w:r>
      <w:r w:rsidR="00CC2B33" w:rsidRPr="00C40A75">
        <w:rPr>
          <w:rFonts w:asciiTheme="minorHAnsi" w:hAnsiTheme="minorHAnsi" w:cstheme="minorHAnsi"/>
          <w:smallCaps/>
          <w:sz w:val="22"/>
          <w:szCs w:val="22"/>
        </w:rPr>
        <w:t>micable Settlement</w:t>
      </w:r>
      <w:r w:rsidRPr="00C40A75">
        <w:rPr>
          <w:rFonts w:asciiTheme="minorHAnsi" w:hAnsiTheme="minorHAnsi" w:cstheme="minorHAnsi"/>
          <w:smallCaps/>
          <w:sz w:val="22"/>
          <w:szCs w:val="22"/>
        </w:rPr>
        <w:t>.</w:t>
      </w:r>
      <w:r w:rsidRPr="00DC19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The</w:t>
      </w:r>
      <w:r w:rsidR="008E0B19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Members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shall use their best efforts to se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tle amicably all disputes arising out of or in connection with this </w:t>
      </w:r>
      <w:r w:rsidR="00F17AC5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Agreement 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or the interpret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</w:t>
      </w:r>
      <w:r w:rsidR="00CC2B33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tion thereof.</w:t>
      </w:r>
    </w:p>
    <w:p w:rsidR="00CC2B33" w:rsidRPr="00DC1991" w:rsidRDefault="00CC2B33" w:rsidP="008E0B19">
      <w:pPr>
        <w:numPr>
          <w:ilvl w:val="0"/>
          <w:numId w:val="35"/>
        </w:numPr>
        <w:ind w:left="450" w:hanging="450"/>
        <w:jc w:val="both"/>
        <w:rPr>
          <w:rFonts w:asciiTheme="minorHAnsi" w:hAnsiTheme="minorHAnsi" w:cstheme="minorHAnsi"/>
          <w:color w:val="595959" w:themeColor="text1" w:themeTint="A6"/>
        </w:rPr>
      </w:pPr>
      <w:r w:rsidRPr="00572F07">
        <w:rPr>
          <w:rFonts w:asciiTheme="minorHAnsi" w:hAnsiTheme="minorHAnsi" w:cstheme="minorHAnsi"/>
          <w:b/>
          <w:bCs/>
          <w:i/>
        </w:rPr>
        <w:t>Expiration</w:t>
      </w:r>
      <w:r w:rsidRPr="00572F07">
        <w:rPr>
          <w:rFonts w:asciiTheme="minorHAnsi" w:hAnsiTheme="minorHAnsi" w:cstheme="minorHAnsi"/>
          <w:b/>
        </w:rPr>
        <w:t xml:space="preserve"> o</w:t>
      </w:r>
      <w:r w:rsidRPr="00572F07">
        <w:rPr>
          <w:rFonts w:asciiTheme="minorHAnsi" w:hAnsiTheme="minorHAnsi" w:cstheme="minorHAnsi"/>
          <w:b/>
          <w:bCs/>
          <w:i/>
        </w:rPr>
        <w:t xml:space="preserve">f </w:t>
      </w:r>
      <w:r w:rsidR="00F17AC5" w:rsidRPr="00572F07">
        <w:rPr>
          <w:rFonts w:asciiTheme="minorHAnsi" w:hAnsiTheme="minorHAnsi" w:cstheme="minorHAnsi"/>
          <w:b/>
          <w:bCs/>
          <w:i/>
        </w:rPr>
        <w:t>Agreement</w:t>
      </w:r>
      <w:r w:rsidR="00DC1991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. Unless terminated earlier, this Agreement shall terminate when, pursuant to the provisions hereof, the Project </w:t>
      </w:r>
      <w:r w:rsidR="00C40A75" w:rsidRPr="00C40A75">
        <w:rPr>
          <w:rFonts w:ascii="Blackletter" w:hAnsi="Blackletter" w:cstheme="minorHAnsi"/>
          <w:color w:val="215868" w:themeColor="accent5" w:themeShade="80"/>
          <w:sz w:val="22"/>
          <w:szCs w:val="22"/>
        </w:rPr>
        <w:t>Mariner 1</w:t>
      </w:r>
      <w:r w:rsidR="00DC1991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has been completed and the payments of remuneration and reimburse expenditures have been made.</w:t>
      </w:r>
    </w:p>
    <w:p w:rsidR="00FE7E76" w:rsidRPr="00572F07" w:rsidRDefault="00FE7E76" w:rsidP="008E0B19">
      <w:pPr>
        <w:numPr>
          <w:ilvl w:val="0"/>
          <w:numId w:val="35"/>
        </w:numPr>
        <w:spacing w:before="120"/>
        <w:ind w:left="450" w:hanging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572F07">
        <w:rPr>
          <w:rFonts w:asciiTheme="minorHAnsi" w:hAnsiTheme="minorHAnsi" w:cstheme="minorHAnsi"/>
          <w:b/>
          <w:bCs/>
          <w:i/>
          <w:sz w:val="22"/>
          <w:szCs w:val="22"/>
        </w:rPr>
        <w:t>Confidentiality.</w:t>
      </w:r>
      <w:r w:rsidRPr="00572F07">
        <w:rPr>
          <w:rFonts w:asciiTheme="minorHAnsi" w:hAnsiTheme="minorHAnsi" w:cstheme="minorHAnsi"/>
          <w:sz w:val="22"/>
          <w:szCs w:val="22"/>
        </w:rPr>
        <w:t xml:space="preserve"> </w:t>
      </w: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Further,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Members</w:t>
      </w:r>
      <w:r w:rsidR="008E0B19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do hereby agree the following:</w:t>
      </w:r>
    </w:p>
    <w:p w:rsidR="00FE7E76" w:rsidRDefault="00FE7E76" w:rsidP="008E0B19">
      <w:pPr>
        <w:spacing w:before="60"/>
        <w:ind w:left="45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That each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</w:t>
      </w:r>
      <w:r w:rsidR="008E0B19">
        <w:rPr>
          <w:rFonts w:asciiTheme="minorHAnsi" w:hAnsiTheme="minorHAnsi" w:cstheme="minorHAnsi"/>
          <w:sz w:val="22"/>
          <w:szCs w:val="22"/>
        </w:rPr>
        <w:t xml:space="preserve"> </w:t>
      </w:r>
      <w:r w:rsidRPr="00572F07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shall keep c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ompletely confidential the names of banks, corpo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softHyphen/>
        <w:t>rations, ind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i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viduals, trusts, sellers and buyers introduced by any of the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Members</w:t>
      </w:r>
      <w:r w:rsidR="008E0B19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or their associates. Such identity shall remain confidential during the applicable transaction(s) and for a period of two (2) years following such an introduction. In all matters of disclosure to third parties, the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</w:t>
      </w:r>
      <w:r w:rsidR="008E0B19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who is the introducing party shall have the final decision on the information to be disclosed and the me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softHyphen/>
        <w:t>thods and procedure of the disclosure to the third parties.</w:t>
      </w:r>
    </w:p>
    <w:p w:rsidR="00FE7E76" w:rsidRPr="00FE7E76" w:rsidRDefault="00FE7E76" w:rsidP="008B3A48">
      <w:pPr>
        <w:tabs>
          <w:tab w:val="left" w:pos="810"/>
        </w:tabs>
        <w:spacing w:before="24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  <w:lang w:val="bg-BG"/>
        </w:rPr>
      </w:pP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IN WITNESS WHEREOF this 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__</w:t>
      </w:r>
      <w:proofErr w:type="spellStart"/>
      <w:r w:rsidR="00E9498A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th</w:t>
      </w:r>
      <w:proofErr w:type="spellEnd"/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day of </w:t>
      </w:r>
      <w:r w:rsidR="00E76BD5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OCTOBER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, 2012 the </w:t>
      </w:r>
      <w:r w:rsidR="008E0B19" w:rsidRPr="008E0B19">
        <w:rPr>
          <w:rFonts w:asciiTheme="minorHAnsi" w:hAnsiTheme="minorHAnsi" w:cstheme="minorHAnsi"/>
          <w:sz w:val="22"/>
          <w:szCs w:val="22"/>
        </w:rPr>
        <w:t>Members</w:t>
      </w:r>
      <w:r w:rsidR="008E0B19" w:rsidRPr="00DC1991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hereto attached their sign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a</w:t>
      </w: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tures.</w:t>
      </w:r>
    </w:p>
    <w:p w:rsidR="00FE7E76" w:rsidRPr="00FE7E76" w:rsidRDefault="00FE7E76" w:rsidP="008402C6">
      <w:pPr>
        <w:tabs>
          <w:tab w:val="left" w:pos="810"/>
          <w:tab w:val="center" w:pos="4590"/>
        </w:tabs>
        <w:spacing w:before="240"/>
        <w:jc w:val="both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  <w:r w:rsidRPr="00FE7E76">
        <w:rPr>
          <w:rFonts w:asciiTheme="minorHAnsi" w:hAnsiTheme="minorHAnsi" w:cstheme="minorHAnsi"/>
          <w:color w:val="595959" w:themeColor="text1" w:themeTint="A6"/>
          <w:sz w:val="22"/>
          <w:szCs w:val="22"/>
        </w:rPr>
        <w:t>Enclosures: Color copies of passports</w:t>
      </w:r>
    </w:p>
    <w:p w:rsidR="00871F11" w:rsidRPr="002B0479" w:rsidRDefault="00871F11" w:rsidP="00C40A75">
      <w:pPr>
        <w:shd w:val="clear" w:color="auto" w:fill="C6D9F1" w:themeFill="text2" w:themeFillTint="33"/>
        <w:tabs>
          <w:tab w:val="center" w:pos="4500"/>
          <w:tab w:val="right" w:pos="10080"/>
          <w:tab w:val="right" w:pos="10530"/>
        </w:tabs>
        <w:autoSpaceDE w:val="0"/>
        <w:autoSpaceDN w:val="0"/>
        <w:adjustRightInd w:val="0"/>
        <w:spacing w:before="360"/>
        <w:ind w:left="-1417"/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color w:val="000066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B2A8D">
        <w:rPr>
          <w:rFonts w:asciiTheme="minorHAnsi" w:hAnsiTheme="minorHAnsi" w:cstheme="minorHAnsi"/>
          <w:color w:val="FFFFFF" w:themeColor="background1"/>
          <w:spacing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</w:t>
      </w:r>
      <w:r w:rsidRPr="000472C4">
        <w:rPr>
          <w:rFonts w:asciiTheme="minorHAnsi" w:hAnsiTheme="minorHAnsi" w:cstheme="minorHAnsi"/>
          <w:color w:val="FFFFFF" w:themeColor="background1"/>
          <w:spacing w:val="20"/>
          <w:shd w:val="clear" w:color="auto" w:fill="C6D9F1" w:themeFill="text2" w:themeFillTint="33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hyperlink w:anchor="top" w:tooltip="On top" w:history="1">
        <w:r w:rsidRPr="000472C4">
          <w:rPr>
            <w:rStyle w:val="Hyperlink"/>
            <w:rFonts w:asciiTheme="minorHAnsi" w:hAnsiTheme="minorHAnsi" w:cstheme="minorHAnsi"/>
            <w:b/>
            <w:color w:val="9BBB59" w:themeColor="accent3"/>
            <w:sz w:val="28"/>
            <w:szCs w:val="28"/>
            <w:u w:val="none"/>
            <w:shd w:val="clear" w:color="auto" w:fill="C6D9F1" w:themeFill="text2" w:themeFillTint="33"/>
            <w:lang w:eastAsia="bg-BG"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sym w:font="Wingdings" w:char="F0DD"/>
        </w:r>
      </w:hyperlink>
      <w:r w:rsidR="008E19AA" w:rsidRPr="000472C4">
        <w:rPr>
          <w:rStyle w:val="Hyperlink"/>
          <w:rFonts w:asciiTheme="minorHAnsi" w:hAnsiTheme="minorHAnsi" w:cstheme="minorHAnsi"/>
          <w:color w:val="FFFFFF" w:themeColor="background1"/>
          <w:spacing w:val="20"/>
          <w:sz w:val="28"/>
          <w:szCs w:val="28"/>
          <w:u w:val="none"/>
          <w:shd w:val="clear" w:color="auto" w:fill="C6D9F1" w:themeFill="text2" w:themeFillTint="33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402C6" w:rsidRPr="008402C6" w:rsidRDefault="001514BC" w:rsidP="008402C6">
      <w:pPr>
        <w:numPr>
          <w:ilvl w:val="0"/>
          <w:numId w:val="36"/>
        </w:numPr>
        <w:spacing w:before="720"/>
        <w:ind w:left="3420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__________________</w:t>
      </w:r>
      <w:r w:rsidR="008402C6" w:rsidRPr="008402C6">
        <w:rPr>
          <w:rFonts w:asciiTheme="minorHAnsi" w:hAnsiTheme="minorHAnsi" w:cstheme="minorHAnsi"/>
          <w:color w:val="4D4D4D"/>
          <w:sz w:val="20"/>
          <w:szCs w:val="20"/>
        </w:rPr>
        <w:t xml:space="preserve"> </w:t>
      </w:r>
    </w:p>
    <w:p w:rsidR="008402C6" w:rsidRDefault="008402C6" w:rsidP="008402C6">
      <w:pPr>
        <w:tabs>
          <w:tab w:val="center" w:pos="4590"/>
        </w:tabs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4D4D4D"/>
          <w:sz w:val="20"/>
          <w:szCs w:val="20"/>
        </w:rPr>
        <w:tab/>
      </w:r>
      <w:r w:rsidR="00E76BD5" w:rsidRPr="008D67C6">
        <w:rPr>
          <w:rFonts w:asciiTheme="minorHAnsi" w:hAnsiTheme="minorHAnsi" w:cstheme="minorHAnsi"/>
          <w:color w:val="4D4D4D"/>
          <w:sz w:val="20"/>
          <w:szCs w:val="20"/>
        </w:rPr>
        <w:t xml:space="preserve">Vladimir </w:t>
      </w:r>
      <w:proofErr w:type="spellStart"/>
      <w:r w:rsidR="00E76BD5" w:rsidRPr="008D67C6">
        <w:rPr>
          <w:rFonts w:asciiTheme="minorHAnsi" w:hAnsiTheme="minorHAnsi" w:cstheme="minorHAnsi"/>
          <w:color w:val="4D4D4D"/>
          <w:sz w:val="20"/>
          <w:szCs w:val="20"/>
        </w:rPr>
        <w:t>Shabalin</w:t>
      </w:r>
      <w:proofErr w:type="spellEnd"/>
      <w:r w:rsidR="001514BC">
        <w:rPr>
          <w:rFonts w:asciiTheme="minorHAnsi" w:hAnsiTheme="minorHAnsi" w:cstheme="minorHAnsi"/>
          <w:color w:val="595959" w:themeColor="text1" w:themeTint="A6"/>
        </w:rPr>
        <w:tab/>
      </w:r>
    </w:p>
    <w:p w:rsidR="008402C6" w:rsidRDefault="001514BC" w:rsidP="008B3A48">
      <w:pPr>
        <w:numPr>
          <w:ilvl w:val="0"/>
          <w:numId w:val="36"/>
        </w:numPr>
        <w:spacing w:before="600"/>
        <w:ind w:left="3420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__________________</w:t>
      </w:r>
      <w:r>
        <w:rPr>
          <w:rFonts w:asciiTheme="minorHAnsi" w:hAnsiTheme="minorHAnsi" w:cstheme="minorHAnsi"/>
          <w:color w:val="595959" w:themeColor="text1" w:themeTint="A6"/>
        </w:rPr>
        <w:tab/>
      </w:r>
    </w:p>
    <w:p w:rsidR="00A74234" w:rsidRDefault="00A74234" w:rsidP="00A74234">
      <w:pPr>
        <w:tabs>
          <w:tab w:val="center" w:pos="4590"/>
        </w:tabs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ab/>
      </w:r>
      <w:r w:rsidRPr="006D50BB">
        <w:rPr>
          <w:rFonts w:asciiTheme="minorHAnsi" w:hAnsiTheme="minorHAnsi" w:cstheme="minorHAnsi"/>
          <w:color w:val="4D4D4D"/>
          <w:sz w:val="20"/>
          <w:szCs w:val="20"/>
        </w:rPr>
        <w:t>Prof. George Angelow</w:t>
      </w:r>
    </w:p>
    <w:p w:rsidR="008D67C6" w:rsidRDefault="001514BC" w:rsidP="008B3A48">
      <w:pPr>
        <w:numPr>
          <w:ilvl w:val="0"/>
          <w:numId w:val="36"/>
        </w:numPr>
        <w:spacing w:before="600"/>
        <w:ind w:left="3420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__________________</w:t>
      </w:r>
    </w:p>
    <w:p w:rsidR="00FE7E76" w:rsidRPr="00FE7E76" w:rsidRDefault="008D67C6" w:rsidP="00A74234">
      <w:pPr>
        <w:tabs>
          <w:tab w:val="center" w:pos="4590"/>
        </w:tabs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ab/>
      </w:r>
      <w:proofErr w:type="spellStart"/>
      <w:r w:rsidR="00D87DFD">
        <w:rPr>
          <w:rFonts w:asciiTheme="minorHAnsi" w:hAnsiTheme="minorHAnsi" w:cstheme="minorHAnsi"/>
          <w:color w:val="4D4D4D"/>
          <w:sz w:val="20"/>
          <w:szCs w:val="20"/>
        </w:rPr>
        <w:t>XXXXX</w:t>
      </w:r>
      <w:proofErr w:type="spellEnd"/>
      <w:r w:rsidR="00E76BD5">
        <w:rPr>
          <w:rFonts w:asciiTheme="minorHAnsi" w:hAnsiTheme="minorHAnsi" w:cstheme="minorHAnsi"/>
          <w:color w:val="4D4D4D"/>
          <w:sz w:val="20"/>
          <w:szCs w:val="20"/>
        </w:rPr>
        <w:t xml:space="preserve"> ______</w:t>
      </w:r>
    </w:p>
    <w:p w:rsidR="00E33D40" w:rsidRDefault="008402C6" w:rsidP="008B3A48">
      <w:pPr>
        <w:numPr>
          <w:ilvl w:val="0"/>
          <w:numId w:val="36"/>
        </w:numPr>
        <w:spacing w:before="600"/>
        <w:ind w:left="3420"/>
        <w:rPr>
          <w:rFonts w:asciiTheme="minorHAnsi" w:hAnsiTheme="minorHAnsi" w:cstheme="minorHAnsi"/>
          <w:color w:val="595959" w:themeColor="text1" w:themeTint="A6"/>
        </w:rPr>
      </w:pPr>
      <w:r>
        <w:rPr>
          <w:rFonts w:asciiTheme="minorHAnsi" w:hAnsiTheme="minorHAnsi" w:cstheme="minorHAnsi"/>
          <w:color w:val="595959" w:themeColor="text1" w:themeTint="A6"/>
        </w:rPr>
        <w:t>__________________</w:t>
      </w:r>
    </w:p>
    <w:p w:rsidR="008D67C6" w:rsidRPr="008D67C6" w:rsidRDefault="008402C6" w:rsidP="00A74234">
      <w:pPr>
        <w:tabs>
          <w:tab w:val="center" w:pos="4590"/>
        </w:tabs>
        <w:rPr>
          <w:rFonts w:asciiTheme="minorHAnsi" w:hAnsiTheme="minorHAnsi" w:cstheme="minorHAnsi"/>
          <w:color w:val="595959" w:themeColor="text1" w:themeTint="A6"/>
          <w:sz w:val="20"/>
          <w:szCs w:val="20"/>
        </w:rPr>
      </w:pPr>
      <w:r>
        <w:rPr>
          <w:rFonts w:asciiTheme="minorHAnsi" w:hAnsiTheme="minorHAnsi" w:cstheme="minorHAnsi"/>
          <w:color w:val="595959" w:themeColor="text1" w:themeTint="A6"/>
          <w:sz w:val="20"/>
          <w:szCs w:val="20"/>
        </w:rPr>
        <w:tab/>
      </w:r>
      <w:proofErr w:type="spellStart"/>
      <w:r w:rsidR="008D67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>Liubomir</w:t>
      </w:r>
      <w:proofErr w:type="spellEnd"/>
      <w:r w:rsidR="008D67C6">
        <w:rPr>
          <w:rFonts w:asciiTheme="minorHAnsi" w:hAnsiTheme="minorHAnsi" w:cstheme="minorHAnsi"/>
          <w:color w:val="595959" w:themeColor="text1" w:themeTint="A6"/>
          <w:sz w:val="20"/>
          <w:szCs w:val="20"/>
        </w:rPr>
        <w:t xml:space="preserve"> </w:t>
      </w:r>
      <w:proofErr w:type="spellStart"/>
      <w:r w:rsidR="008D67C6" w:rsidRPr="00A74234">
        <w:rPr>
          <w:rFonts w:asciiTheme="minorHAnsi" w:hAnsiTheme="minorHAnsi" w:cstheme="minorHAnsi"/>
          <w:color w:val="4D4D4D"/>
          <w:sz w:val="20"/>
          <w:szCs w:val="20"/>
        </w:rPr>
        <w:t>Vesov</w:t>
      </w:r>
      <w:proofErr w:type="spellEnd"/>
    </w:p>
    <w:sectPr w:rsidR="008D67C6" w:rsidRPr="008D67C6" w:rsidSect="00642AB7">
      <w:headerReference w:type="default" r:id="rId22"/>
      <w:footerReference w:type="default" r:id="rId23"/>
      <w:footerReference w:type="first" r:id="rId24"/>
      <w:footnotePr>
        <w:numFmt w:val="chicago"/>
      </w:footnotePr>
      <w:pgSz w:w="11909" w:h="16834" w:code="9"/>
      <w:pgMar w:top="1417" w:right="1417" w:bottom="1417" w:left="1417" w:header="706" w:footer="706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71" w:rsidRDefault="00042171">
      <w:r>
        <w:separator/>
      </w:r>
    </w:p>
  </w:endnote>
  <w:endnote w:type="continuationSeparator" w:id="0">
    <w:p w:rsidR="00042171" w:rsidRDefault="0004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rter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let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593552303"/>
      <w:docPartObj>
        <w:docPartGallery w:val="Page Numbers (Bottom of Page)"/>
        <w:docPartUnique/>
      </w:docPartObj>
    </w:sdtPr>
    <w:sdtEndPr/>
    <w:sdtContent>
      <w:p w:rsidR="00A2475C" w:rsidRDefault="00A2475C">
        <w:pPr>
          <w:pStyle w:val="Footer"/>
          <w:jc w:val="center"/>
          <w:rPr>
            <w:sz w:val="16"/>
          </w:rPr>
        </w:pPr>
        <w:r w:rsidRPr="00745FED">
          <w:rPr>
            <w:noProof/>
            <w:sz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146050"/>
                  <wp:effectExtent l="0" t="0" r="19685" b="2540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46050"/>
                            <a:chOff x="0" y="14970"/>
                            <a:chExt cx="12255" cy="23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42" y="14982"/>
                              <a:ext cx="965" cy="218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1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0"/>
                            </a:gra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475C" w:rsidRPr="00745FED" w:rsidRDefault="00A2475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</w:pPr>
                                <w:r w:rsidRPr="00745FED">
                                  <w:rPr>
                                    <w:rFonts w:asciiTheme="minorHAnsi" w:hAnsiTheme="minorHAnsi" w:cstheme="minorHAnsi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45FED">
                                  <w:rPr>
                                    <w:rFonts w:asciiTheme="minorHAnsi" w:hAnsiTheme="minorHAnsi" w:cstheme="minorHAnsi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745FED">
                                  <w:rPr>
                                    <w:rFonts w:asciiTheme="minorHAnsi" w:hAnsiTheme="minorHAnsi" w:cstheme="minorHAnsi"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BD7CF0">
                                  <w:rPr>
                                    <w:rFonts w:asciiTheme="minorHAnsi" w:hAnsiTheme="minorHAnsi" w:cstheme="minorHAnsi"/>
                                    <w:noProof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745FED">
                                  <w:rPr>
                                    <w:rFonts w:asciiTheme="minorHAnsi" w:hAnsiTheme="minorHAnsi" w:cstheme="minorHAnsi"/>
                                    <w:noProof/>
                                    <w:color w:val="365F91" w:themeColor="accent1" w:themeShade="B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3" o:spid="_x0000_s1026" style="position:absolute;left:0;text-align:left;margin-left:0;margin-top:0;width:610.5pt;height:11.5pt;z-index:251659264;mso-position-horizontal:center;mso-position-horizontal-relative:page;mso-position-vertical:center;mso-position-vertical-relative:bottom-margin-area" coordorigin=",14970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642;top:14982;width:96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cIcQA&#10;AADcAAAADwAAAGRycy9kb3ducmV2LnhtbESPQWvCQBSE7wX/w/KE3urGKqLRVbQgFO3FKIK3R/aZ&#10;jWbfhuw2pv/eLRR6HGbmG2ax6mwlWmp86VjBcJCAIM6dLrlQcDpu36YgfEDWWDkmBT/kYbXsvSww&#10;1e7BB2qzUIgIYZ+iAhNCnUrpc0MW/cDVxNG7usZiiLIppG7wEeG2ku9JMpEWS44LBmv6MJTfs2+r&#10;4ItmrduMbxd3affZOTG7UNudUq/9bj0HEagL/+G/9qdWMBmP4P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3CHEAAAA3AAAAA8AAAAAAAAAAAAAAAAAmAIAAGRycy9k&#10;b3ducmV2LnhtbFBLBQYAAAAABAAEAPUAAACJAwAAAAA=&#10;" fillcolor="#8aabd3 [2132]" stroked="f">
                    <v:fill color2="white [3212]" colors="0 #9ab5e4;655f #c2d1ed;1 white" focus="100%" type="gradient">
                      <o:fill v:ext="view" type="gradientUnscaled"/>
                    </v:fill>
                    <v:textbox inset="0,0,0,0">
                      <w:txbxContent>
                        <w:p w:rsidR="00A2475C" w:rsidRPr="00745FED" w:rsidRDefault="00A2475C">
                          <w:pPr>
                            <w:jc w:val="center"/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745FED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45FED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745FED">
                            <w:rPr>
                              <w:rFonts w:asciiTheme="minorHAnsi" w:hAnsiTheme="minorHAnsi" w:cstheme="minorHAnsi"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7CF0">
                            <w:rPr>
                              <w:rFonts w:asciiTheme="minorHAnsi" w:hAnsiTheme="minorHAnsi" w:cstheme="minorHAnsi"/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t>5</w:t>
                          </w:r>
                          <w:r w:rsidRPr="00745FED">
                            <w:rPr>
                              <w:rFonts w:asciiTheme="minorHAnsi" w:hAnsiTheme="minorHAnsi" w:cstheme="minorHAnsi"/>
                              <w:noProof/>
                              <w:color w:val="365F91" w:themeColor="accent1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WSMUAAADcAAAADwAAAGRycy9kb3ducmV2LnhtbESP0WrCQBRE3wv+w3ILvtVNpWqJrqJS&#10;RRHERj/gmr0m0ezdkF01/r1bEPo4zMwZZjRpTCluVLvCsoLPTgSCOLW64EzBYb/4+AbhPLLG0jIp&#10;eJCDybj1NsJY2zv/0i3xmQgQdjEqyL2vYildmpNB17EVcfBOtjbog6wzqWu8B7gpZTeK+tJgwWEh&#10;x4rmOaWX5GoUmEGC5+V6dz4cB5vZaXY0m+1PV6n2ezMdgvDU+P/wq73SCvpfPfg7E46AH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lWSMUAAADcAAAADwAAAAAAAAAA&#10;AAAAAAChAgAAZHJzL2Rvd25yZXYueG1sUEsFBgAAAAAEAAQA+QAAAJMDAAAAAA==&#10;" strokecolor="#b8cce4 [1300]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cG8AAAADcAAAADwAAAGRycy9kb3ducmV2LnhtbESP3YrCMBCF7xf2HcII3q2pItWtRpGF&#10;grd2fYCxmW2KzaQksda3N4Kwl4fz83G2+9F2YiAfWscK5rMMBHHtdMuNgvNv+bUGESKyxs4xKXhQ&#10;gP3u82OLhXZ3PtFQxUakEQ4FKjAx9oWUoTZkMcxcT5y8P+ctxiR9I7XHexq3nVxkWS4ttpwIBnv6&#10;MVRfq5tNkMGXZl5d1tfDqjx+36QZsn5UajoZDxsQkcb4H363j1pBvszhdSYdAbl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VHBvAAAAA3AAAAA8AAAAAAAAAAAAAAAAA&#10;oQIAAGRycy9kb3ducmV2LnhtbFBLBQYAAAAABAAEAPkAAACOAwAAAAA=&#10;" adj="20904" strokecolor="#8db3e2 [1311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C" w:rsidRPr="00F15349" w:rsidRDefault="00A2475C" w:rsidP="000C1A4B">
    <w:pPr>
      <w:pStyle w:val="Footer"/>
      <w:tabs>
        <w:tab w:val="clear" w:pos="4320"/>
        <w:tab w:val="clear" w:pos="8640"/>
        <w:tab w:val="right" w:pos="8280"/>
        <w:tab w:val="right" w:pos="9090"/>
      </w:tabs>
      <w:ind w:right="29"/>
      <w:jc w:val="right"/>
      <w:rPr>
        <w:rFonts w:ascii="Verdana" w:hAnsi="Verdana"/>
        <w:bCs/>
        <w:color w:val="003300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71" w:rsidRDefault="00042171">
      <w:r>
        <w:separator/>
      </w:r>
    </w:p>
  </w:footnote>
  <w:footnote w:type="continuationSeparator" w:id="0">
    <w:p w:rsidR="00042171" w:rsidRDefault="00042171">
      <w:r>
        <w:continuationSeparator/>
      </w:r>
    </w:p>
  </w:footnote>
  <w:footnote w:id="1">
    <w:p w:rsidR="00A2475C" w:rsidRDefault="00A2475C" w:rsidP="00FD0F83">
      <w:pPr>
        <w:pStyle w:val="FootnoteText"/>
        <w:ind w:left="180" w:hanging="180"/>
      </w:pPr>
      <w:r w:rsidRPr="006F21B8">
        <w:rPr>
          <w:rStyle w:val="FootnoteReference"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/>
      </w:r>
      <w:r w:rsidRPr="00920984">
        <w:rPr>
          <w:sz w:val="16"/>
          <w:szCs w:val="16"/>
        </w:rPr>
        <w:t xml:space="preserve"> </w:t>
      </w:r>
      <w:r w:rsidRPr="00920984">
        <w:rPr>
          <w:rFonts w:asciiTheme="minorHAnsi" w:hAnsiTheme="minorHAnsi" w:cstheme="minorHAnsi"/>
          <w:color w:val="7F7F7F" w:themeColor="text1" w:themeTint="80"/>
          <w:sz w:val="16"/>
          <w:szCs w:val="16"/>
        </w:rPr>
        <w:tab/>
        <w:t>In online use the embedded URL links referenced to external resources for more adequately mutuality of understanding the identified specific terms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5C" w:rsidRPr="00415CE4" w:rsidRDefault="00A2475C" w:rsidP="00C53928">
    <w:pPr>
      <w:pStyle w:val="Footer"/>
      <w:tabs>
        <w:tab w:val="clear" w:pos="4320"/>
        <w:tab w:val="clear" w:pos="8640"/>
        <w:tab w:val="center" w:pos="4500"/>
        <w:tab w:val="left" w:pos="5788"/>
      </w:tabs>
      <w:rPr>
        <w:rFonts w:ascii="Old English Text MT" w:hAnsi="Old English Text MT"/>
        <w:sz w:val="18"/>
      </w:rPr>
    </w:pPr>
    <w:r>
      <w:rPr>
        <w:rFonts w:ascii="Mistral" w:hAnsi="Mistral" w:cstheme="minorHAnsi"/>
        <w:noProof/>
        <w:color w:val="E36C0A" w:themeColor="accent6" w:themeShade="BF"/>
        <w:sz w:val="28"/>
        <w:szCs w:val="28"/>
      </w:rPr>
      <w:drawing>
        <wp:inline distT="0" distB="0" distL="0" distR="0" wp14:anchorId="710D4235" wp14:editId="24B1EEFB">
          <wp:extent cx="403761" cy="535601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-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89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/>
        <w:sz w:val="18"/>
      </w:rPr>
      <w:tab/>
    </w:r>
    <w:r w:rsidRPr="00745FED">
      <w:rPr>
        <w:rFonts w:ascii="Old English Text MT" w:hAnsi="Old English Text MT"/>
        <w:color w:val="365F91" w:themeColor="accent1" w:themeShade="BF"/>
        <w:sz w:val="18"/>
      </w:rPr>
      <w:t>Articles of Ass</w:t>
    </w:r>
    <w:r>
      <w:rPr>
        <w:rFonts w:ascii="Old English Text MT" w:hAnsi="Old English Text MT"/>
        <w:color w:val="365F91" w:themeColor="accent1" w:themeShade="BF"/>
        <w:sz w:val="18"/>
      </w:rPr>
      <w:t>o</w:t>
    </w:r>
    <w:r w:rsidRPr="00745FED">
      <w:rPr>
        <w:rFonts w:ascii="Old English Text MT" w:hAnsi="Old English Text MT"/>
        <w:color w:val="365F91" w:themeColor="accent1" w:themeShade="BF"/>
        <w:sz w:val="18"/>
      </w:rPr>
      <w:t>ciation</w:t>
    </w:r>
    <w:r>
      <w:rPr>
        <w:rFonts w:ascii="Old English Text MT" w:hAnsi="Old English Text MT"/>
        <w:sz w:val="18"/>
      </w:rPr>
      <w:tab/>
    </w:r>
  </w:p>
  <w:p w:rsidR="00A2475C" w:rsidRPr="00E32279" w:rsidRDefault="00A2475C" w:rsidP="00E32279">
    <w:pPr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9pt;height:14.95pt" o:bullet="t">
        <v:imagedata r:id="rId1" o:title="solBul"/>
      </v:shape>
    </w:pict>
  </w:numPicBullet>
  <w:numPicBullet w:numPicBulletId="1">
    <w:pict>
      <v:shape id="_x0000_i1031" type="#_x0000_t75" style="width:14.05pt;height:14.05pt;visibility:visible" o:bullet="t">
        <v:imagedata r:id="rId2" o:title=""/>
      </v:shape>
    </w:pict>
  </w:numPicBullet>
  <w:numPicBullet w:numPicBulletId="2">
    <w:pict>
      <v:shape id="_x0000_i1032" type="#_x0000_t75" style="width:56.1pt;height:62.2pt" o:bullet="t">
        <v:imagedata r:id="rId3" o:title="Lotus"/>
      </v:shape>
    </w:pict>
  </w:numPicBullet>
  <w:numPicBullet w:numPicBulletId="3">
    <w:pict>
      <v:shape id="_x0000_i1033" type="#_x0000_t75" style="width:35.05pt;height:40.7pt" o:bullet="t">
        <v:imagedata r:id="rId4" o:title="2"/>
      </v:shape>
    </w:pict>
  </w:numPicBullet>
  <w:abstractNum w:abstractNumId="0">
    <w:nsid w:val="FFFFFFFE"/>
    <w:multiLevelType w:val="singleLevel"/>
    <w:tmpl w:val="C540C02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2.%1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Charter BT" w:hAnsi="Charter BT"/>
        <w:b w:val="0"/>
        <w:i w:val="0"/>
        <w:sz w:val="20"/>
        <w:u w:val="none"/>
      </w:rPr>
    </w:lvl>
  </w:abstractNum>
  <w:abstractNum w:abstractNumId="4">
    <w:nsid w:val="00415929"/>
    <w:multiLevelType w:val="singleLevel"/>
    <w:tmpl w:val="92FE8D86"/>
    <w:lvl w:ilvl="0">
      <w:start w:val="2"/>
      <w:numFmt w:val="decimal"/>
      <w:lvlText w:val="(%1)"/>
      <w:legacy w:legacy="1" w:legacySpace="0" w:legacyIndent="172"/>
      <w:lvlJc w:val="left"/>
      <w:rPr>
        <w:rFonts w:ascii="Verdana" w:hAnsi="Verdana" w:hint="default"/>
      </w:rPr>
    </w:lvl>
  </w:abstractNum>
  <w:abstractNum w:abstractNumId="5">
    <w:nsid w:val="0178153B"/>
    <w:multiLevelType w:val="hybridMultilevel"/>
    <w:tmpl w:val="CFC07500"/>
    <w:lvl w:ilvl="0" w:tplc="2BDE4662">
      <w:start w:val="1"/>
      <w:numFmt w:val="bullet"/>
      <w:lvlText w:val=""/>
      <w:lvlPicBulletId w:val="1"/>
      <w:lvlJc w:val="left"/>
      <w:pPr>
        <w:ind w:left="1942" w:hanging="360"/>
      </w:pPr>
      <w:rPr>
        <w:rFonts w:ascii="Symbol" w:hAnsi="Symbol" w:hint="default"/>
      </w:rPr>
    </w:lvl>
    <w:lvl w:ilvl="1" w:tplc="2BDE4662">
      <w:start w:val="1"/>
      <w:numFmt w:val="bullet"/>
      <w:lvlText w:val=""/>
      <w:lvlPicBulletId w:val="1"/>
      <w:lvlJc w:val="left"/>
      <w:pPr>
        <w:ind w:left="26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>
    <w:nsid w:val="049B66CA"/>
    <w:multiLevelType w:val="hybridMultilevel"/>
    <w:tmpl w:val="8E7818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E05D9"/>
    <w:multiLevelType w:val="singleLevel"/>
    <w:tmpl w:val="39CE2576"/>
    <w:lvl w:ilvl="0">
      <w:start w:val="1"/>
      <w:numFmt w:val="decimal"/>
      <w:lvlText w:val="%1."/>
      <w:legacy w:legacy="1" w:legacySpace="0" w:legacyIndent="182"/>
      <w:lvlJc w:val="left"/>
      <w:rPr>
        <w:rFonts w:ascii="Verdana" w:hAnsi="Verdana" w:hint="default"/>
      </w:rPr>
    </w:lvl>
  </w:abstractNum>
  <w:abstractNum w:abstractNumId="8">
    <w:nsid w:val="09E265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BC94217"/>
    <w:multiLevelType w:val="hybridMultilevel"/>
    <w:tmpl w:val="7776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C83D9F"/>
    <w:multiLevelType w:val="hybridMultilevel"/>
    <w:tmpl w:val="C7AED092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6178B694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1">
    <w:nsid w:val="155F053B"/>
    <w:multiLevelType w:val="multilevel"/>
    <w:tmpl w:val="B6A2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5254A"/>
    <w:multiLevelType w:val="singleLevel"/>
    <w:tmpl w:val="6F86F64A"/>
    <w:lvl w:ilvl="0">
      <w:start w:val="1"/>
      <w:numFmt w:val="decimal"/>
      <w:lvlText w:val="%1."/>
      <w:legacy w:legacy="1" w:legacySpace="0" w:legacyIndent="178"/>
      <w:lvlJc w:val="left"/>
      <w:rPr>
        <w:rFonts w:ascii="Verdana" w:hAnsi="Verdana" w:hint="default"/>
      </w:rPr>
    </w:lvl>
  </w:abstractNum>
  <w:abstractNum w:abstractNumId="13">
    <w:nsid w:val="19E358C4"/>
    <w:multiLevelType w:val="hybridMultilevel"/>
    <w:tmpl w:val="4C829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F7399A"/>
    <w:multiLevelType w:val="hybridMultilevel"/>
    <w:tmpl w:val="707A57A6"/>
    <w:lvl w:ilvl="0" w:tplc="6AA2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142E3F"/>
    <w:multiLevelType w:val="hybridMultilevel"/>
    <w:tmpl w:val="F0C4162A"/>
    <w:lvl w:ilvl="0" w:tplc="245C2B90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8AA2E5C4">
      <w:start w:val="21"/>
      <w:numFmt w:val="bullet"/>
      <w:lvlText w:val="•"/>
      <w:lvlJc w:val="left"/>
      <w:pPr>
        <w:ind w:left="3060" w:hanging="360"/>
      </w:pPr>
      <w:rPr>
        <w:rFonts w:ascii="Cambria" w:eastAsia="Times New Roman" w:hAnsi="Cambria" w:cs="Arial" w:hint="default"/>
        <w:sz w:val="24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Marlett" w:hAnsi="Marlett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Marlett" w:hAnsi="Marlett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Marlett" w:hAnsi="Marlett" w:hint="default"/>
      </w:rPr>
    </w:lvl>
  </w:abstractNum>
  <w:abstractNum w:abstractNumId="16">
    <w:nsid w:val="25D04EE4"/>
    <w:multiLevelType w:val="hybridMultilevel"/>
    <w:tmpl w:val="3678E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668CD8">
      <w:numFmt w:val="bullet"/>
      <w:lvlText w:val="•"/>
      <w:lvlJc w:val="left"/>
      <w:pPr>
        <w:ind w:left="1800" w:hanging="720"/>
      </w:pPr>
      <w:rPr>
        <w:rFonts w:ascii="Verdana" w:eastAsia="Times New Roman" w:hAnsi="Verdana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F1BDD"/>
    <w:multiLevelType w:val="hybridMultilevel"/>
    <w:tmpl w:val="ADFE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DC4D83"/>
    <w:multiLevelType w:val="hybridMultilevel"/>
    <w:tmpl w:val="4EDA5CE4"/>
    <w:lvl w:ilvl="0" w:tplc="B914B6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870B3"/>
    <w:multiLevelType w:val="hybridMultilevel"/>
    <w:tmpl w:val="A708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7435F"/>
    <w:multiLevelType w:val="hybridMultilevel"/>
    <w:tmpl w:val="BE50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A717B"/>
    <w:multiLevelType w:val="hybridMultilevel"/>
    <w:tmpl w:val="CDDAC656"/>
    <w:lvl w:ilvl="0" w:tplc="654229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72A37"/>
    <w:multiLevelType w:val="hybridMultilevel"/>
    <w:tmpl w:val="A708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B5E6D"/>
    <w:multiLevelType w:val="singleLevel"/>
    <w:tmpl w:val="9D44B09E"/>
    <w:lvl w:ilvl="0">
      <w:start w:val="2"/>
      <w:numFmt w:val="decimal"/>
      <w:lvlText w:val="%1."/>
      <w:legacy w:legacy="1" w:legacySpace="0" w:legacyIndent="173"/>
      <w:lvlJc w:val="left"/>
      <w:rPr>
        <w:rFonts w:ascii="Verdana" w:hAnsi="Verdana" w:hint="default"/>
      </w:rPr>
    </w:lvl>
  </w:abstractNum>
  <w:abstractNum w:abstractNumId="24">
    <w:nsid w:val="3D1223D1"/>
    <w:multiLevelType w:val="hybridMultilevel"/>
    <w:tmpl w:val="12E6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406D0"/>
    <w:multiLevelType w:val="hybridMultilevel"/>
    <w:tmpl w:val="2A8A7300"/>
    <w:lvl w:ilvl="0" w:tplc="04090017">
      <w:start w:val="1"/>
      <w:numFmt w:val="lowerLetter"/>
      <w:lvlText w:val="%1)"/>
      <w:lvlJc w:val="left"/>
      <w:pPr>
        <w:tabs>
          <w:tab w:val="num" w:pos="995"/>
        </w:tabs>
        <w:ind w:left="9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5"/>
        </w:tabs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5"/>
        </w:tabs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5"/>
        </w:tabs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5"/>
        </w:tabs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5"/>
        </w:tabs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5"/>
        </w:tabs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5"/>
        </w:tabs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5"/>
        </w:tabs>
        <w:ind w:left="6755" w:hanging="180"/>
      </w:pPr>
    </w:lvl>
  </w:abstractNum>
  <w:abstractNum w:abstractNumId="26">
    <w:nsid w:val="3F6D757F"/>
    <w:multiLevelType w:val="hybridMultilevel"/>
    <w:tmpl w:val="191C8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361F2"/>
    <w:multiLevelType w:val="hybridMultilevel"/>
    <w:tmpl w:val="A5D68182"/>
    <w:lvl w:ilvl="0" w:tplc="CCBE4286">
      <w:start w:val="1"/>
      <w:numFmt w:val="bullet"/>
      <w:lvlText w:val=""/>
      <w:lvlPicBulletId w:val="3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>
    <w:nsid w:val="4A4E58E0"/>
    <w:multiLevelType w:val="hybridMultilevel"/>
    <w:tmpl w:val="AE5C7132"/>
    <w:lvl w:ilvl="0" w:tplc="BCB64CE0">
      <w:numFmt w:val="bullet"/>
      <w:lvlText w:val="•"/>
      <w:lvlJc w:val="left"/>
      <w:pPr>
        <w:ind w:left="1080" w:hanging="72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47A6B"/>
    <w:multiLevelType w:val="multilevel"/>
    <w:tmpl w:val="4758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82036A"/>
    <w:multiLevelType w:val="multilevel"/>
    <w:tmpl w:val="61CA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AE708C"/>
    <w:multiLevelType w:val="hybridMultilevel"/>
    <w:tmpl w:val="03A8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4E38AF"/>
    <w:multiLevelType w:val="hybridMultilevel"/>
    <w:tmpl w:val="B4824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E77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0321C6"/>
    <w:multiLevelType w:val="hybridMultilevel"/>
    <w:tmpl w:val="D10C585C"/>
    <w:lvl w:ilvl="0" w:tplc="6884152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5C0F5A"/>
    <w:multiLevelType w:val="multilevel"/>
    <w:tmpl w:val="5504F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CC60A0"/>
    <w:multiLevelType w:val="multilevel"/>
    <w:tmpl w:val="3B44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57ECA"/>
    <w:multiLevelType w:val="singleLevel"/>
    <w:tmpl w:val="CDE6AFBC"/>
    <w:lvl w:ilvl="0">
      <w:start w:val="1"/>
      <w:numFmt w:val="decimal"/>
      <w:lvlText w:val="%1."/>
      <w:legacy w:legacy="1" w:legacySpace="0" w:legacyIndent="182"/>
      <w:lvlJc w:val="left"/>
      <w:rPr>
        <w:rFonts w:ascii="Verdana" w:hAnsi="Verdana" w:hint="default"/>
      </w:rPr>
    </w:lvl>
  </w:abstractNum>
  <w:abstractNum w:abstractNumId="38">
    <w:nsid w:val="74C4610C"/>
    <w:multiLevelType w:val="hybridMultilevel"/>
    <w:tmpl w:val="ABA0907E"/>
    <w:lvl w:ilvl="0" w:tplc="AB78B866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742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981194F"/>
    <w:multiLevelType w:val="multilevel"/>
    <w:tmpl w:val="204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276BA"/>
    <w:multiLevelType w:val="hybridMultilevel"/>
    <w:tmpl w:val="3DB475C6"/>
    <w:lvl w:ilvl="0" w:tplc="B0CE72DE">
      <w:start w:val="7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8"/>
  </w:num>
  <w:num w:numId="3">
    <w:abstractNumId w:val="33"/>
  </w:num>
  <w:num w:numId="4">
    <w:abstractNumId w:val="41"/>
  </w:num>
  <w:num w:numId="5">
    <w:abstractNumId w:val="10"/>
  </w:num>
  <w:num w:numId="6">
    <w:abstractNumId w:val="17"/>
  </w:num>
  <w:num w:numId="7">
    <w:abstractNumId w:val="13"/>
  </w:num>
  <w:num w:numId="8">
    <w:abstractNumId w:val="25"/>
  </w:num>
  <w:num w:numId="9">
    <w:abstractNumId w:val="9"/>
  </w:num>
  <w:num w:numId="10">
    <w:abstractNumId w:val="7"/>
  </w:num>
  <w:num w:numId="11">
    <w:abstractNumId w:val="24"/>
  </w:num>
  <w:num w:numId="12">
    <w:abstractNumId w:val="37"/>
  </w:num>
  <w:num w:numId="13">
    <w:abstractNumId w:val="23"/>
  </w:num>
  <w:num w:numId="14">
    <w:abstractNumId w:val="12"/>
  </w:num>
  <w:num w:numId="15">
    <w:abstractNumId w:val="4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Verdana" w:hAnsi="Verdana" w:hint="default"/>
        </w:rPr>
      </w:lvl>
    </w:lvlOverride>
  </w:num>
  <w:num w:numId="17">
    <w:abstractNumId w:val="21"/>
  </w:num>
  <w:num w:numId="18">
    <w:abstractNumId w:val="20"/>
  </w:num>
  <w:num w:numId="19">
    <w:abstractNumId w:val="31"/>
  </w:num>
  <w:num w:numId="20">
    <w:abstractNumId w:val="16"/>
  </w:num>
  <w:num w:numId="21">
    <w:abstractNumId w:val="32"/>
  </w:num>
  <w:num w:numId="22">
    <w:abstractNumId w:val="28"/>
  </w:num>
  <w:num w:numId="23">
    <w:abstractNumId w:val="14"/>
  </w:num>
  <w:num w:numId="24">
    <w:abstractNumId w:val="26"/>
  </w:num>
  <w:num w:numId="25">
    <w:abstractNumId w:val="1"/>
  </w:num>
  <w:num w:numId="26">
    <w:abstractNumId w:val="2"/>
  </w:num>
  <w:num w:numId="27">
    <w:abstractNumId w:val="3"/>
  </w:num>
  <w:num w:numId="28">
    <w:abstractNumId w:val="15"/>
  </w:num>
  <w:num w:numId="29">
    <w:abstractNumId w:val="5"/>
  </w:num>
  <w:num w:numId="30">
    <w:abstractNumId w:val="34"/>
  </w:num>
  <w:num w:numId="31">
    <w:abstractNumId w:val="19"/>
  </w:num>
  <w:num w:numId="32">
    <w:abstractNumId w:val="22"/>
  </w:num>
  <w:num w:numId="33">
    <w:abstractNumId w:val="18"/>
  </w:num>
  <w:num w:numId="34">
    <w:abstractNumId w:val="27"/>
  </w:num>
  <w:num w:numId="35">
    <w:abstractNumId w:val="38"/>
  </w:num>
  <w:num w:numId="36">
    <w:abstractNumId w:val="6"/>
  </w:num>
  <w:num w:numId="37">
    <w:abstractNumId w:val="36"/>
  </w:num>
  <w:num w:numId="38">
    <w:abstractNumId w:val="35"/>
  </w:num>
  <w:num w:numId="39">
    <w:abstractNumId w:val="40"/>
  </w:num>
  <w:num w:numId="40">
    <w:abstractNumId w:val="30"/>
  </w:num>
  <w:num w:numId="41">
    <w:abstractNumId w:val="11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F2"/>
    <w:rsid w:val="0000096D"/>
    <w:rsid w:val="00011CE8"/>
    <w:rsid w:val="000126EC"/>
    <w:rsid w:val="00023711"/>
    <w:rsid w:val="00027458"/>
    <w:rsid w:val="0003146F"/>
    <w:rsid w:val="00033271"/>
    <w:rsid w:val="00042171"/>
    <w:rsid w:val="00045CB9"/>
    <w:rsid w:val="000472C4"/>
    <w:rsid w:val="0005332F"/>
    <w:rsid w:val="000534C9"/>
    <w:rsid w:val="0005528A"/>
    <w:rsid w:val="0005712D"/>
    <w:rsid w:val="00062F58"/>
    <w:rsid w:val="000666D6"/>
    <w:rsid w:val="000667AA"/>
    <w:rsid w:val="0006757E"/>
    <w:rsid w:val="00074D8B"/>
    <w:rsid w:val="00076410"/>
    <w:rsid w:val="000813CC"/>
    <w:rsid w:val="00083F77"/>
    <w:rsid w:val="0009105D"/>
    <w:rsid w:val="000A619A"/>
    <w:rsid w:val="000B2570"/>
    <w:rsid w:val="000B29C3"/>
    <w:rsid w:val="000C13A6"/>
    <w:rsid w:val="000C1A4B"/>
    <w:rsid w:val="000C74A6"/>
    <w:rsid w:val="000D1BD4"/>
    <w:rsid w:val="000E31AF"/>
    <w:rsid w:val="000E368B"/>
    <w:rsid w:val="000E3E27"/>
    <w:rsid w:val="000E3EDC"/>
    <w:rsid w:val="000E439D"/>
    <w:rsid w:val="000F0667"/>
    <w:rsid w:val="000F573E"/>
    <w:rsid w:val="00103ABC"/>
    <w:rsid w:val="001145A9"/>
    <w:rsid w:val="00116DC4"/>
    <w:rsid w:val="00116ECD"/>
    <w:rsid w:val="0013131D"/>
    <w:rsid w:val="00136AE3"/>
    <w:rsid w:val="00142B7F"/>
    <w:rsid w:val="0014525F"/>
    <w:rsid w:val="00147E8E"/>
    <w:rsid w:val="001514BC"/>
    <w:rsid w:val="001538EB"/>
    <w:rsid w:val="00155953"/>
    <w:rsid w:val="00157028"/>
    <w:rsid w:val="0016220C"/>
    <w:rsid w:val="00164FFC"/>
    <w:rsid w:val="00170FB3"/>
    <w:rsid w:val="00176DC2"/>
    <w:rsid w:val="00181751"/>
    <w:rsid w:val="00183625"/>
    <w:rsid w:val="0018534B"/>
    <w:rsid w:val="0018547B"/>
    <w:rsid w:val="001856A6"/>
    <w:rsid w:val="001870ED"/>
    <w:rsid w:val="00192FDD"/>
    <w:rsid w:val="00193C7F"/>
    <w:rsid w:val="001962B5"/>
    <w:rsid w:val="00197D92"/>
    <w:rsid w:val="001A7764"/>
    <w:rsid w:val="001B182C"/>
    <w:rsid w:val="001B36F2"/>
    <w:rsid w:val="001B63B6"/>
    <w:rsid w:val="001B75BE"/>
    <w:rsid w:val="001D2045"/>
    <w:rsid w:val="001D4B06"/>
    <w:rsid w:val="001E4C17"/>
    <w:rsid w:val="001E5A78"/>
    <w:rsid w:val="001F2706"/>
    <w:rsid w:val="001F3C38"/>
    <w:rsid w:val="001F48D4"/>
    <w:rsid w:val="001F6B4D"/>
    <w:rsid w:val="001F77E0"/>
    <w:rsid w:val="002014A3"/>
    <w:rsid w:val="00207894"/>
    <w:rsid w:val="00207976"/>
    <w:rsid w:val="00211D47"/>
    <w:rsid w:val="00224813"/>
    <w:rsid w:val="0023296C"/>
    <w:rsid w:val="00237DE3"/>
    <w:rsid w:val="002400E9"/>
    <w:rsid w:val="00241027"/>
    <w:rsid w:val="00272F4E"/>
    <w:rsid w:val="002806B9"/>
    <w:rsid w:val="00283CEE"/>
    <w:rsid w:val="0029184B"/>
    <w:rsid w:val="00292C9A"/>
    <w:rsid w:val="002950ED"/>
    <w:rsid w:val="002A5CAF"/>
    <w:rsid w:val="002A77D1"/>
    <w:rsid w:val="002A7993"/>
    <w:rsid w:val="002B0479"/>
    <w:rsid w:val="002B4329"/>
    <w:rsid w:val="002B4C01"/>
    <w:rsid w:val="002B67F8"/>
    <w:rsid w:val="002C43F4"/>
    <w:rsid w:val="002D26FB"/>
    <w:rsid w:val="002E0610"/>
    <w:rsid w:val="002E4BFA"/>
    <w:rsid w:val="002F38CA"/>
    <w:rsid w:val="002F6EA4"/>
    <w:rsid w:val="00301AF6"/>
    <w:rsid w:val="0030631B"/>
    <w:rsid w:val="003065CF"/>
    <w:rsid w:val="003068EA"/>
    <w:rsid w:val="00317E7E"/>
    <w:rsid w:val="00322F31"/>
    <w:rsid w:val="00325D5D"/>
    <w:rsid w:val="00342654"/>
    <w:rsid w:val="00351486"/>
    <w:rsid w:val="0035377F"/>
    <w:rsid w:val="00357CD3"/>
    <w:rsid w:val="0037244F"/>
    <w:rsid w:val="00380105"/>
    <w:rsid w:val="00381214"/>
    <w:rsid w:val="00384920"/>
    <w:rsid w:val="003930D6"/>
    <w:rsid w:val="00393DA0"/>
    <w:rsid w:val="0039505F"/>
    <w:rsid w:val="003A2DFB"/>
    <w:rsid w:val="003A3539"/>
    <w:rsid w:val="003A5A59"/>
    <w:rsid w:val="003B0730"/>
    <w:rsid w:val="003B2423"/>
    <w:rsid w:val="003B2A8D"/>
    <w:rsid w:val="003B79CB"/>
    <w:rsid w:val="003C0FA4"/>
    <w:rsid w:val="003C3C22"/>
    <w:rsid w:val="003C4E9A"/>
    <w:rsid w:val="003D18F8"/>
    <w:rsid w:val="003E4398"/>
    <w:rsid w:val="003F5A3D"/>
    <w:rsid w:val="003F7BCF"/>
    <w:rsid w:val="004026F8"/>
    <w:rsid w:val="004039E0"/>
    <w:rsid w:val="004207C8"/>
    <w:rsid w:val="004236B0"/>
    <w:rsid w:val="004303CE"/>
    <w:rsid w:val="00437F89"/>
    <w:rsid w:val="0044086D"/>
    <w:rsid w:val="0044318A"/>
    <w:rsid w:val="004471FB"/>
    <w:rsid w:val="00453C18"/>
    <w:rsid w:val="004649C1"/>
    <w:rsid w:val="0046778B"/>
    <w:rsid w:val="00474053"/>
    <w:rsid w:val="00476E18"/>
    <w:rsid w:val="0047708F"/>
    <w:rsid w:val="00480C2A"/>
    <w:rsid w:val="00482EB0"/>
    <w:rsid w:val="00496DBC"/>
    <w:rsid w:val="00497308"/>
    <w:rsid w:val="004A0CF0"/>
    <w:rsid w:val="004A1454"/>
    <w:rsid w:val="004A616E"/>
    <w:rsid w:val="004B12C6"/>
    <w:rsid w:val="004B20D7"/>
    <w:rsid w:val="004B431E"/>
    <w:rsid w:val="004D43C2"/>
    <w:rsid w:val="004E68AD"/>
    <w:rsid w:val="004E6B9F"/>
    <w:rsid w:val="004E72C0"/>
    <w:rsid w:val="004F14CD"/>
    <w:rsid w:val="004F7C2D"/>
    <w:rsid w:val="005015D6"/>
    <w:rsid w:val="00503834"/>
    <w:rsid w:val="00522A29"/>
    <w:rsid w:val="005313AC"/>
    <w:rsid w:val="005341F6"/>
    <w:rsid w:val="0054134D"/>
    <w:rsid w:val="00556588"/>
    <w:rsid w:val="00557480"/>
    <w:rsid w:val="00565570"/>
    <w:rsid w:val="00572F07"/>
    <w:rsid w:val="00593EE4"/>
    <w:rsid w:val="005954D9"/>
    <w:rsid w:val="0059681F"/>
    <w:rsid w:val="005C2374"/>
    <w:rsid w:val="005C48B2"/>
    <w:rsid w:val="005F0453"/>
    <w:rsid w:val="005F1D6D"/>
    <w:rsid w:val="005F42C8"/>
    <w:rsid w:val="005F5AF1"/>
    <w:rsid w:val="006028E6"/>
    <w:rsid w:val="00605391"/>
    <w:rsid w:val="006151CB"/>
    <w:rsid w:val="0062601D"/>
    <w:rsid w:val="00627ED6"/>
    <w:rsid w:val="00637474"/>
    <w:rsid w:val="00642AB7"/>
    <w:rsid w:val="00647516"/>
    <w:rsid w:val="006550FD"/>
    <w:rsid w:val="00662E8A"/>
    <w:rsid w:val="006734DA"/>
    <w:rsid w:val="00674845"/>
    <w:rsid w:val="00690B09"/>
    <w:rsid w:val="0069491A"/>
    <w:rsid w:val="006973E8"/>
    <w:rsid w:val="006A2845"/>
    <w:rsid w:val="006A74C6"/>
    <w:rsid w:val="006D50BB"/>
    <w:rsid w:val="006D719E"/>
    <w:rsid w:val="006F1F05"/>
    <w:rsid w:val="006F21B8"/>
    <w:rsid w:val="006F23EE"/>
    <w:rsid w:val="007069D5"/>
    <w:rsid w:val="00716AE1"/>
    <w:rsid w:val="00720B6B"/>
    <w:rsid w:val="00721006"/>
    <w:rsid w:val="007321FC"/>
    <w:rsid w:val="007353E4"/>
    <w:rsid w:val="00742467"/>
    <w:rsid w:val="00742FBE"/>
    <w:rsid w:val="007449AE"/>
    <w:rsid w:val="00745FED"/>
    <w:rsid w:val="00753B1A"/>
    <w:rsid w:val="00755F10"/>
    <w:rsid w:val="00756C15"/>
    <w:rsid w:val="007611C2"/>
    <w:rsid w:val="00763CC9"/>
    <w:rsid w:val="007701BC"/>
    <w:rsid w:val="00796D90"/>
    <w:rsid w:val="00797F0C"/>
    <w:rsid w:val="007A3C32"/>
    <w:rsid w:val="007A464A"/>
    <w:rsid w:val="007B2E9E"/>
    <w:rsid w:val="007C0A85"/>
    <w:rsid w:val="007C20CC"/>
    <w:rsid w:val="007C6F6B"/>
    <w:rsid w:val="007D1A6C"/>
    <w:rsid w:val="007D3672"/>
    <w:rsid w:val="0080324F"/>
    <w:rsid w:val="00810ABC"/>
    <w:rsid w:val="00821876"/>
    <w:rsid w:val="0082241A"/>
    <w:rsid w:val="00827708"/>
    <w:rsid w:val="00827BDC"/>
    <w:rsid w:val="00834B13"/>
    <w:rsid w:val="008402C6"/>
    <w:rsid w:val="00846D95"/>
    <w:rsid w:val="00850D9D"/>
    <w:rsid w:val="008547A3"/>
    <w:rsid w:val="00856399"/>
    <w:rsid w:val="00856B53"/>
    <w:rsid w:val="00871F11"/>
    <w:rsid w:val="00880B96"/>
    <w:rsid w:val="00886AD2"/>
    <w:rsid w:val="008878A1"/>
    <w:rsid w:val="00891B57"/>
    <w:rsid w:val="00894C8F"/>
    <w:rsid w:val="0089639D"/>
    <w:rsid w:val="008A2759"/>
    <w:rsid w:val="008A6622"/>
    <w:rsid w:val="008B128E"/>
    <w:rsid w:val="008B3A48"/>
    <w:rsid w:val="008C327A"/>
    <w:rsid w:val="008C5932"/>
    <w:rsid w:val="008D67C6"/>
    <w:rsid w:val="008E01A8"/>
    <w:rsid w:val="008E0B19"/>
    <w:rsid w:val="008E19AA"/>
    <w:rsid w:val="008E24A0"/>
    <w:rsid w:val="008E5A67"/>
    <w:rsid w:val="008E6516"/>
    <w:rsid w:val="008F0E2A"/>
    <w:rsid w:val="008F38F6"/>
    <w:rsid w:val="008F51B6"/>
    <w:rsid w:val="008F6182"/>
    <w:rsid w:val="008F6638"/>
    <w:rsid w:val="008F71D6"/>
    <w:rsid w:val="00900079"/>
    <w:rsid w:val="00901BB3"/>
    <w:rsid w:val="00910148"/>
    <w:rsid w:val="0092069B"/>
    <w:rsid w:val="00920984"/>
    <w:rsid w:val="009319FC"/>
    <w:rsid w:val="009336F2"/>
    <w:rsid w:val="009351EC"/>
    <w:rsid w:val="0094377B"/>
    <w:rsid w:val="00945AAC"/>
    <w:rsid w:val="009477DD"/>
    <w:rsid w:val="009548C4"/>
    <w:rsid w:val="00957B38"/>
    <w:rsid w:val="00960795"/>
    <w:rsid w:val="009612B3"/>
    <w:rsid w:val="009616C2"/>
    <w:rsid w:val="00965B6E"/>
    <w:rsid w:val="00972BC5"/>
    <w:rsid w:val="0097666B"/>
    <w:rsid w:val="00985A76"/>
    <w:rsid w:val="00987C2D"/>
    <w:rsid w:val="00990335"/>
    <w:rsid w:val="009A1076"/>
    <w:rsid w:val="009A2475"/>
    <w:rsid w:val="009A2CDB"/>
    <w:rsid w:val="009B03FA"/>
    <w:rsid w:val="009B0AA5"/>
    <w:rsid w:val="009B531F"/>
    <w:rsid w:val="009E218D"/>
    <w:rsid w:val="009E2E27"/>
    <w:rsid w:val="009F0A26"/>
    <w:rsid w:val="009F258D"/>
    <w:rsid w:val="00A00BCF"/>
    <w:rsid w:val="00A04530"/>
    <w:rsid w:val="00A05569"/>
    <w:rsid w:val="00A06464"/>
    <w:rsid w:val="00A17565"/>
    <w:rsid w:val="00A23A6E"/>
    <w:rsid w:val="00A2475C"/>
    <w:rsid w:val="00A25007"/>
    <w:rsid w:val="00A2578F"/>
    <w:rsid w:val="00A31A15"/>
    <w:rsid w:val="00A37CFC"/>
    <w:rsid w:val="00A41E6A"/>
    <w:rsid w:val="00A62913"/>
    <w:rsid w:val="00A6795B"/>
    <w:rsid w:val="00A74234"/>
    <w:rsid w:val="00A818A1"/>
    <w:rsid w:val="00A84CA5"/>
    <w:rsid w:val="00A93B57"/>
    <w:rsid w:val="00AA579F"/>
    <w:rsid w:val="00AB2B18"/>
    <w:rsid w:val="00AB3311"/>
    <w:rsid w:val="00AB704A"/>
    <w:rsid w:val="00AB7E4C"/>
    <w:rsid w:val="00AC49B7"/>
    <w:rsid w:val="00AD13EC"/>
    <w:rsid w:val="00AD7FA0"/>
    <w:rsid w:val="00AE093B"/>
    <w:rsid w:val="00AE7A2C"/>
    <w:rsid w:val="00AF2C58"/>
    <w:rsid w:val="00AF2CBC"/>
    <w:rsid w:val="00AF541C"/>
    <w:rsid w:val="00B00B2C"/>
    <w:rsid w:val="00B01FED"/>
    <w:rsid w:val="00B022BC"/>
    <w:rsid w:val="00B07F3B"/>
    <w:rsid w:val="00B11F54"/>
    <w:rsid w:val="00B167DB"/>
    <w:rsid w:val="00B16826"/>
    <w:rsid w:val="00B21B28"/>
    <w:rsid w:val="00B23D99"/>
    <w:rsid w:val="00B279CE"/>
    <w:rsid w:val="00B27EAB"/>
    <w:rsid w:val="00B348C7"/>
    <w:rsid w:val="00B351BF"/>
    <w:rsid w:val="00B413EE"/>
    <w:rsid w:val="00B44610"/>
    <w:rsid w:val="00B44E6B"/>
    <w:rsid w:val="00B50E1E"/>
    <w:rsid w:val="00B549A5"/>
    <w:rsid w:val="00B56F55"/>
    <w:rsid w:val="00B6745C"/>
    <w:rsid w:val="00B74482"/>
    <w:rsid w:val="00B76943"/>
    <w:rsid w:val="00B8285D"/>
    <w:rsid w:val="00B84A69"/>
    <w:rsid w:val="00B874C7"/>
    <w:rsid w:val="00BB0F22"/>
    <w:rsid w:val="00BB61A8"/>
    <w:rsid w:val="00BB7767"/>
    <w:rsid w:val="00BB7953"/>
    <w:rsid w:val="00BC09AA"/>
    <w:rsid w:val="00BD565B"/>
    <w:rsid w:val="00BD7CF0"/>
    <w:rsid w:val="00BE34F1"/>
    <w:rsid w:val="00BE5C04"/>
    <w:rsid w:val="00BF22C4"/>
    <w:rsid w:val="00C0088A"/>
    <w:rsid w:val="00C01A2D"/>
    <w:rsid w:val="00C01A72"/>
    <w:rsid w:val="00C16BE6"/>
    <w:rsid w:val="00C20925"/>
    <w:rsid w:val="00C2646F"/>
    <w:rsid w:val="00C33C90"/>
    <w:rsid w:val="00C33CD9"/>
    <w:rsid w:val="00C34BA9"/>
    <w:rsid w:val="00C40A75"/>
    <w:rsid w:val="00C437E2"/>
    <w:rsid w:val="00C53928"/>
    <w:rsid w:val="00C5401B"/>
    <w:rsid w:val="00C61D2A"/>
    <w:rsid w:val="00C65777"/>
    <w:rsid w:val="00C6589F"/>
    <w:rsid w:val="00C663D8"/>
    <w:rsid w:val="00C7073D"/>
    <w:rsid w:val="00C70F90"/>
    <w:rsid w:val="00C710DA"/>
    <w:rsid w:val="00C73168"/>
    <w:rsid w:val="00C73CA2"/>
    <w:rsid w:val="00C90599"/>
    <w:rsid w:val="00C93FAF"/>
    <w:rsid w:val="00C95177"/>
    <w:rsid w:val="00CA1A65"/>
    <w:rsid w:val="00CA56ED"/>
    <w:rsid w:val="00CA6801"/>
    <w:rsid w:val="00CB66C8"/>
    <w:rsid w:val="00CB6C6C"/>
    <w:rsid w:val="00CC0248"/>
    <w:rsid w:val="00CC2B33"/>
    <w:rsid w:val="00CC35D7"/>
    <w:rsid w:val="00CC4EFB"/>
    <w:rsid w:val="00CD54CE"/>
    <w:rsid w:val="00CD7889"/>
    <w:rsid w:val="00CD7ACF"/>
    <w:rsid w:val="00CE3EF2"/>
    <w:rsid w:val="00CE717C"/>
    <w:rsid w:val="00CF3C12"/>
    <w:rsid w:val="00CF6035"/>
    <w:rsid w:val="00D21AA6"/>
    <w:rsid w:val="00D31898"/>
    <w:rsid w:val="00D35CA8"/>
    <w:rsid w:val="00D433E8"/>
    <w:rsid w:val="00D44F43"/>
    <w:rsid w:val="00D4799F"/>
    <w:rsid w:val="00D567BB"/>
    <w:rsid w:val="00D63253"/>
    <w:rsid w:val="00D64308"/>
    <w:rsid w:val="00D67998"/>
    <w:rsid w:val="00D70D03"/>
    <w:rsid w:val="00D72DED"/>
    <w:rsid w:val="00D75232"/>
    <w:rsid w:val="00D86052"/>
    <w:rsid w:val="00D87DFD"/>
    <w:rsid w:val="00D95EB9"/>
    <w:rsid w:val="00DA0B4E"/>
    <w:rsid w:val="00DA311A"/>
    <w:rsid w:val="00DA4366"/>
    <w:rsid w:val="00DA632F"/>
    <w:rsid w:val="00DA6B21"/>
    <w:rsid w:val="00DB0003"/>
    <w:rsid w:val="00DB1E7C"/>
    <w:rsid w:val="00DB7D73"/>
    <w:rsid w:val="00DC1991"/>
    <w:rsid w:val="00DC5559"/>
    <w:rsid w:val="00DC6661"/>
    <w:rsid w:val="00DC75B0"/>
    <w:rsid w:val="00DD595E"/>
    <w:rsid w:val="00DE5C46"/>
    <w:rsid w:val="00DF136C"/>
    <w:rsid w:val="00DF3B56"/>
    <w:rsid w:val="00DF4EB7"/>
    <w:rsid w:val="00E028D3"/>
    <w:rsid w:val="00E152FD"/>
    <w:rsid w:val="00E16CEC"/>
    <w:rsid w:val="00E20A0C"/>
    <w:rsid w:val="00E2264C"/>
    <w:rsid w:val="00E274A5"/>
    <w:rsid w:val="00E30287"/>
    <w:rsid w:val="00E30C2D"/>
    <w:rsid w:val="00E32279"/>
    <w:rsid w:val="00E3267A"/>
    <w:rsid w:val="00E33D40"/>
    <w:rsid w:val="00E43193"/>
    <w:rsid w:val="00E43347"/>
    <w:rsid w:val="00E43ABE"/>
    <w:rsid w:val="00E44FEE"/>
    <w:rsid w:val="00E45198"/>
    <w:rsid w:val="00E46CC5"/>
    <w:rsid w:val="00E54DCB"/>
    <w:rsid w:val="00E56EC2"/>
    <w:rsid w:val="00E76720"/>
    <w:rsid w:val="00E76BD5"/>
    <w:rsid w:val="00E91B7E"/>
    <w:rsid w:val="00E9498A"/>
    <w:rsid w:val="00E9517A"/>
    <w:rsid w:val="00EA4FF2"/>
    <w:rsid w:val="00EB2F2B"/>
    <w:rsid w:val="00EB3B3F"/>
    <w:rsid w:val="00EB47BD"/>
    <w:rsid w:val="00EC05F9"/>
    <w:rsid w:val="00ED2039"/>
    <w:rsid w:val="00EE2EE1"/>
    <w:rsid w:val="00F04899"/>
    <w:rsid w:val="00F14220"/>
    <w:rsid w:val="00F15349"/>
    <w:rsid w:val="00F17AC5"/>
    <w:rsid w:val="00F21FD7"/>
    <w:rsid w:val="00F24281"/>
    <w:rsid w:val="00F243C1"/>
    <w:rsid w:val="00F272B2"/>
    <w:rsid w:val="00F3253B"/>
    <w:rsid w:val="00F500C1"/>
    <w:rsid w:val="00F563B1"/>
    <w:rsid w:val="00F572E0"/>
    <w:rsid w:val="00F637F0"/>
    <w:rsid w:val="00F63FBA"/>
    <w:rsid w:val="00F64E43"/>
    <w:rsid w:val="00F724A6"/>
    <w:rsid w:val="00F8066D"/>
    <w:rsid w:val="00F80FA3"/>
    <w:rsid w:val="00FA50AD"/>
    <w:rsid w:val="00FA5F6E"/>
    <w:rsid w:val="00FB0F5F"/>
    <w:rsid w:val="00FC0640"/>
    <w:rsid w:val="00FC1DF7"/>
    <w:rsid w:val="00FD0F83"/>
    <w:rsid w:val="00FD7FC9"/>
    <w:rsid w:val="00FE3DCB"/>
    <w:rsid w:val="00FE5134"/>
    <w:rsid w:val="00FE7E76"/>
    <w:rsid w:val="00FF22A3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uiPriority w:val="99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uiPriority w:val="99"/>
    <w:semiHidden/>
    <w:rsid w:val="00CA56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E3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4FEE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4FEE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9F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color w:val="4D4D4D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33D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0B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29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keepNext/>
      <w:jc w:val="both"/>
    </w:pPr>
    <w:rPr>
      <w:rFonts w:ascii="Verdana" w:hAnsi="Verdana"/>
      <w:sz w:val="20"/>
      <w:szCs w:val="22"/>
    </w:rPr>
  </w:style>
  <w:style w:type="character" w:styleId="Hyperlink">
    <w:name w:val="Hyperlink"/>
    <w:basedOn w:val="DefaultParagraphFont"/>
    <w:uiPriority w:val="99"/>
    <w:rsid w:val="009336F2"/>
    <w:rPr>
      <w:color w:val="0000FF"/>
      <w:u w:val="single"/>
    </w:rPr>
  </w:style>
  <w:style w:type="paragraph" w:styleId="BodyText2">
    <w:name w:val="Body Text 2"/>
    <w:basedOn w:val="Normal"/>
    <w:rsid w:val="000B29C3"/>
    <w:pPr>
      <w:spacing w:after="120" w:line="480" w:lineRule="auto"/>
    </w:pPr>
  </w:style>
  <w:style w:type="character" w:styleId="PageNumber">
    <w:name w:val="page number"/>
    <w:basedOn w:val="DefaultParagraphFont"/>
    <w:rsid w:val="00503834"/>
  </w:style>
  <w:style w:type="paragraph" w:styleId="FootnoteText">
    <w:name w:val="footnote text"/>
    <w:basedOn w:val="Normal"/>
    <w:link w:val="FootnoteTextChar"/>
    <w:uiPriority w:val="99"/>
    <w:semiHidden/>
    <w:rsid w:val="00CA56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56ED"/>
    <w:rPr>
      <w:vertAlign w:val="superscript"/>
    </w:rPr>
  </w:style>
  <w:style w:type="paragraph" w:styleId="BodyTextIndent2">
    <w:name w:val="Body Text Indent 2"/>
    <w:basedOn w:val="Normal"/>
    <w:rsid w:val="00E56EC2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E56EC2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3625"/>
  </w:style>
  <w:style w:type="paragraph" w:styleId="HTMLPreformatted">
    <w:name w:val="HTML Preformatted"/>
    <w:basedOn w:val="Normal"/>
    <w:link w:val="HTMLPreformattedChar"/>
    <w:uiPriority w:val="99"/>
    <w:unhideWhenUsed/>
    <w:rsid w:val="00F64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4E43"/>
    <w:rPr>
      <w:rFonts w:ascii="Courier New" w:hAnsi="Courier New" w:cs="Courier New"/>
      <w:color w:val="000000"/>
    </w:rPr>
  </w:style>
  <w:style w:type="paragraph" w:styleId="ListParagraph">
    <w:name w:val="List Paragraph"/>
    <w:basedOn w:val="Normal"/>
    <w:uiPriority w:val="34"/>
    <w:qFormat/>
    <w:rsid w:val="002A5CAF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A5CA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5CA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7C2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2AB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ps">
    <w:name w:val="hps"/>
    <w:basedOn w:val="DefaultParagraphFont"/>
    <w:rsid w:val="00176DC2"/>
  </w:style>
  <w:style w:type="character" w:customStyle="1" w:styleId="shorttext">
    <w:name w:val="short_text"/>
    <w:basedOn w:val="DefaultParagraphFont"/>
    <w:rsid w:val="00176DC2"/>
  </w:style>
  <w:style w:type="character" w:customStyle="1" w:styleId="atn">
    <w:name w:val="atn"/>
    <w:basedOn w:val="DefaultParagraphFont"/>
    <w:rsid w:val="00176DC2"/>
  </w:style>
  <w:style w:type="character" w:customStyle="1" w:styleId="longtext">
    <w:name w:val="long_text"/>
    <w:basedOn w:val="DefaultParagraphFont"/>
    <w:rsid w:val="00E2264C"/>
  </w:style>
  <w:style w:type="paragraph" w:styleId="BodyTextIndent3">
    <w:name w:val="Body Text Indent 3"/>
    <w:basedOn w:val="Normal"/>
    <w:link w:val="BodyTextIndent3Char"/>
    <w:rsid w:val="003C3C2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C3C22"/>
    <w:rPr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277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708"/>
    <w:rPr>
      <w:rFonts w:ascii="Consolas" w:eastAsia="Calibri" w:hAnsi="Consolas"/>
      <w:sz w:val="21"/>
      <w:szCs w:val="21"/>
      <w:lang w:val="en-US" w:eastAsia="en-US"/>
    </w:rPr>
  </w:style>
  <w:style w:type="character" w:styleId="FollowedHyperlink">
    <w:name w:val="FollowedHyperlink"/>
    <w:basedOn w:val="DefaultParagraphFont"/>
    <w:rsid w:val="00827708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0237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23711"/>
    <w:rPr>
      <w:lang w:val="en-US" w:eastAsia="en-US"/>
    </w:rPr>
  </w:style>
  <w:style w:type="character" w:styleId="EndnoteReference">
    <w:name w:val="endnote reference"/>
    <w:basedOn w:val="DefaultParagraphFont"/>
    <w:rsid w:val="00023711"/>
    <w:rPr>
      <w:vertAlign w:val="superscript"/>
    </w:rPr>
  </w:style>
  <w:style w:type="character" w:customStyle="1" w:styleId="Heading2Char">
    <w:name w:val="Heading 2 Char"/>
    <w:basedOn w:val="DefaultParagraphFont"/>
    <w:link w:val="Heading2"/>
    <w:semiHidden/>
    <w:rsid w:val="00E3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4FEE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4FE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4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4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63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8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77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48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74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0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86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5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58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440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1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57685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00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884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1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6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85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00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5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6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53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0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2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03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19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2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8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1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5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fia@iic-london.co.uk" TargetMode="External"/><Relationship Id="rId18" Type="http://schemas.openxmlformats.org/officeDocument/2006/relationships/hyperlink" Target="http://www.businessdictionary.com/definition/capital-gain.html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businessdictionary.com/definition/joint-account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________@______.___" TargetMode="External"/><Relationship Id="rId17" Type="http://schemas.openxmlformats.org/officeDocument/2006/relationships/hyperlink" Target="http://www.investorwords.com/7730/taxable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businessdictionary.com/definition/legal-entity.html" TargetMode="External"/><Relationship Id="rId20" Type="http://schemas.openxmlformats.org/officeDocument/2006/relationships/hyperlink" Target="http://www.businessdictionary.com/definition/investment-credit.html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usa@iic-london.co.uk" TargetMode="External"/><Relationship Id="rId24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http://www.businessdictionary.com/definition/tax-shelter.htm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py.biz@gmail.com" TargetMode="External"/><Relationship Id="rId19" Type="http://schemas.openxmlformats.org/officeDocument/2006/relationships/hyperlink" Target="http://www.businessdictionary.com/definition/accelerated-depreciation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businessdictionary.com/definition/covenant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CB09-59FA-46CE-A5FA-3B533F4E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- LAWS</vt:lpstr>
    </vt:vector>
  </TitlesOfParts>
  <Company/>
  <LinksUpToDate>false</LinksUpToDate>
  <CharactersWithSpaces>13582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- LAWS</dc:title>
  <dc:creator>IIC</dc:creator>
  <cp:lastModifiedBy>G</cp:lastModifiedBy>
  <cp:revision>22</cp:revision>
  <cp:lastPrinted>2012-10-22T14:29:00Z</cp:lastPrinted>
  <dcterms:created xsi:type="dcterms:W3CDTF">2012-10-22T05:41:00Z</dcterms:created>
  <dcterms:modified xsi:type="dcterms:W3CDTF">2012-10-22T14:30:00Z</dcterms:modified>
</cp:coreProperties>
</file>